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908" w:rsidRDefault="00115908" w:rsidP="00115908">
      <w:pPr>
        <w:rPr>
          <w:b/>
          <w:color w:val="1F3864" w:themeColor="accent5" w:themeShade="80"/>
          <w:sz w:val="56"/>
          <w:szCs w:val="56"/>
        </w:rPr>
      </w:pPr>
      <w:r>
        <w:rPr>
          <w:noProof/>
        </w:rPr>
        <w:drawing>
          <wp:anchor distT="0" distB="0" distL="114300" distR="114300" simplePos="0" relativeHeight="251660288" behindDoc="0" locked="0" layoutInCell="1" allowOverlap="1" wp14:anchorId="71D92287" wp14:editId="320E982B">
            <wp:simplePos x="0" y="0"/>
            <wp:positionH relativeFrom="margin">
              <wp:posOffset>57150</wp:posOffset>
            </wp:positionH>
            <wp:positionV relativeFrom="paragraph">
              <wp:posOffset>57785</wp:posOffset>
            </wp:positionV>
            <wp:extent cx="1080770" cy="1190625"/>
            <wp:effectExtent l="0" t="0" r="5080" b="9525"/>
            <wp:wrapNone/>
            <wp:docPr id="3" name="Picture 3" descr="Image result for nypd shiel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pd shield pic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77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4F07EA9" wp14:editId="49381FD1">
            <wp:simplePos x="0" y="0"/>
            <wp:positionH relativeFrom="column">
              <wp:posOffset>55245</wp:posOffset>
            </wp:positionH>
            <wp:positionV relativeFrom="paragraph">
              <wp:posOffset>57785</wp:posOffset>
            </wp:positionV>
            <wp:extent cx="1049655" cy="1133475"/>
            <wp:effectExtent l="0" t="0" r="0" b="9525"/>
            <wp:wrapTight wrapText="bothSides">
              <wp:wrapPolygon edited="0">
                <wp:start x="0" y="0"/>
                <wp:lineTo x="0" y="21418"/>
                <wp:lineTo x="21169" y="21418"/>
                <wp:lineTo x="21169" y="0"/>
                <wp:lineTo x="0" y="0"/>
              </wp:wrapPolygon>
            </wp:wrapTight>
            <wp:docPr id="1" name="Picture 1" descr="Image result for nypd shiel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pd shield pic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965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092969AC" wp14:editId="14C7AFAC">
            <wp:simplePos x="0" y="0"/>
            <wp:positionH relativeFrom="margin">
              <wp:posOffset>5676900</wp:posOffset>
            </wp:positionH>
            <wp:positionV relativeFrom="paragraph">
              <wp:posOffset>29210</wp:posOffset>
            </wp:positionV>
            <wp:extent cx="1080770" cy="1190625"/>
            <wp:effectExtent l="0" t="0" r="5080" b="9525"/>
            <wp:wrapNone/>
            <wp:docPr id="2" name="Picture 2" descr="Image result for nypd shiel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pd shield pic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77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1F3864" w:themeColor="accent5" w:themeShade="80"/>
          <w:sz w:val="56"/>
          <w:szCs w:val="56"/>
        </w:rPr>
        <w:t xml:space="preserve"> </w:t>
      </w:r>
      <w:r w:rsidR="00F7389E" w:rsidRPr="00F7389E">
        <w:rPr>
          <w:b/>
          <w:color w:val="1F3864" w:themeColor="accent5" w:themeShade="80"/>
          <w:sz w:val="56"/>
          <w:szCs w:val="56"/>
        </w:rPr>
        <w:t>Gulf Coast</w:t>
      </w:r>
      <w:r w:rsidR="009E45B5">
        <w:rPr>
          <w:b/>
          <w:color w:val="1F3864" w:themeColor="accent5" w:themeShade="80"/>
          <w:sz w:val="56"/>
          <w:szCs w:val="56"/>
        </w:rPr>
        <w:t xml:space="preserve"> </w:t>
      </w:r>
      <w:r w:rsidR="00F7389E" w:rsidRPr="00F7389E">
        <w:rPr>
          <w:b/>
          <w:color w:val="1F3864" w:themeColor="accent5" w:themeShade="80"/>
          <w:sz w:val="56"/>
          <w:szCs w:val="56"/>
        </w:rPr>
        <w:t>10-13</w:t>
      </w:r>
      <w:r w:rsidR="00F7389E">
        <w:rPr>
          <w:b/>
          <w:color w:val="1F3864" w:themeColor="accent5" w:themeShade="80"/>
        </w:rPr>
        <w:t xml:space="preserve"> </w:t>
      </w:r>
      <w:r w:rsidR="00F7389E" w:rsidRPr="00F7389E">
        <w:rPr>
          <w:b/>
          <w:color w:val="1F3864" w:themeColor="accent5" w:themeShade="80"/>
          <w:sz w:val="56"/>
          <w:szCs w:val="56"/>
        </w:rPr>
        <w:t>Newsletter</w:t>
      </w:r>
    </w:p>
    <w:p w:rsidR="00C47846" w:rsidRDefault="00115908" w:rsidP="00C47846">
      <w:pPr>
        <w:rPr>
          <w:b/>
          <w:color w:val="FF0000"/>
          <w:sz w:val="56"/>
          <w:szCs w:val="56"/>
        </w:rPr>
      </w:pPr>
      <w:r>
        <w:rPr>
          <w:b/>
          <w:color w:val="FF0000"/>
          <w:sz w:val="56"/>
          <w:szCs w:val="56"/>
        </w:rPr>
        <w:t xml:space="preserve">   </w:t>
      </w:r>
      <w:r w:rsidR="00FE15EB" w:rsidRPr="00D10CF8">
        <w:rPr>
          <w:b/>
          <w:color w:val="FF0000"/>
          <w:sz w:val="56"/>
          <w:szCs w:val="56"/>
        </w:rPr>
        <w:t>If You Served, You Belong</w:t>
      </w:r>
    </w:p>
    <w:p w:rsidR="00487B67" w:rsidRPr="00C47846" w:rsidRDefault="00B076BB" w:rsidP="00C47846">
      <w:pPr>
        <w:rPr>
          <w:b/>
          <w:color w:val="FF0000"/>
          <w:sz w:val="56"/>
          <w:szCs w:val="56"/>
        </w:rPr>
      </w:pPr>
      <w:r w:rsidRPr="00B076BB">
        <w:rPr>
          <w:b/>
          <w:color w:val="002060"/>
          <w:sz w:val="48"/>
          <w:szCs w:val="48"/>
        </w:rPr>
        <w:t>Our next meeting will be on Wednesday</w:t>
      </w:r>
    </w:p>
    <w:p w:rsidR="006B7E18" w:rsidRDefault="00DB7315" w:rsidP="00115908">
      <w:pPr>
        <w:pStyle w:val="NoSpacing"/>
        <w:jc w:val="center"/>
        <w:rPr>
          <w:b/>
          <w:color w:val="002060"/>
          <w:sz w:val="48"/>
          <w:szCs w:val="48"/>
        </w:rPr>
      </w:pPr>
      <w:r>
        <w:rPr>
          <w:b/>
          <w:color w:val="002060"/>
          <w:sz w:val="48"/>
          <w:szCs w:val="48"/>
        </w:rPr>
        <w:t>July 20</w:t>
      </w:r>
      <w:r w:rsidR="009E28D3">
        <w:rPr>
          <w:b/>
          <w:color w:val="002060"/>
          <w:sz w:val="48"/>
          <w:szCs w:val="48"/>
        </w:rPr>
        <w:t>, 2022</w:t>
      </w:r>
    </w:p>
    <w:p w:rsidR="00314A81" w:rsidRDefault="00314A81" w:rsidP="00487B67">
      <w:pPr>
        <w:pStyle w:val="NoSpacing"/>
        <w:rPr>
          <w:b/>
          <w:sz w:val="36"/>
          <w:szCs w:val="36"/>
        </w:rPr>
      </w:pPr>
    </w:p>
    <w:p w:rsidR="00AE14B4" w:rsidRDefault="00314A81" w:rsidP="00AE14B4">
      <w:pPr>
        <w:pStyle w:val="NoSpacing"/>
        <w:rPr>
          <w:b/>
          <w:sz w:val="36"/>
          <w:szCs w:val="36"/>
        </w:rPr>
      </w:pPr>
      <w:r>
        <w:rPr>
          <w:b/>
          <w:noProof/>
          <w:sz w:val="36"/>
          <w:szCs w:val="36"/>
        </w:rPr>
        <mc:AlternateContent>
          <mc:Choice Requires="wps">
            <w:drawing>
              <wp:anchor distT="0" distB="0" distL="114300" distR="114300" simplePos="0" relativeHeight="251661312" behindDoc="0" locked="0" layoutInCell="1" allowOverlap="1" wp14:anchorId="243949A8" wp14:editId="44CB7445">
                <wp:simplePos x="0" y="0"/>
                <wp:positionH relativeFrom="column">
                  <wp:posOffset>4048125</wp:posOffset>
                </wp:positionH>
                <wp:positionV relativeFrom="paragraph">
                  <wp:posOffset>85090</wp:posOffset>
                </wp:positionV>
                <wp:extent cx="2876550" cy="49244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2876550" cy="492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7B67" w:rsidRDefault="00487B67" w:rsidP="00487B67">
                            <w:pPr>
                              <w:jc w:val="center"/>
                            </w:pPr>
                            <w:r>
                              <w:t>IMPORTANT PHONE NUMBERS</w:t>
                            </w:r>
                          </w:p>
                          <w:p w:rsidR="00487B67" w:rsidRPr="00E6677B" w:rsidRDefault="00487B67" w:rsidP="00487B67">
                            <w:pPr>
                              <w:rPr>
                                <w:b/>
                              </w:rPr>
                            </w:pPr>
                            <w:r w:rsidRPr="00E6677B">
                              <w:rPr>
                                <w:b/>
                              </w:rPr>
                              <w:t xml:space="preserve">Operations Desk        </w:t>
                            </w:r>
                            <w:r w:rsidR="00E6677B" w:rsidRPr="00E6677B">
                              <w:rPr>
                                <w:b/>
                              </w:rPr>
                              <w:t xml:space="preserve">   </w:t>
                            </w:r>
                            <w:r w:rsidRPr="00E6677B">
                              <w:rPr>
                                <w:b/>
                              </w:rPr>
                              <w:t xml:space="preserve"> 1-640-610-5580</w:t>
                            </w:r>
                          </w:p>
                          <w:p w:rsidR="00487B67" w:rsidRPr="00E6677B" w:rsidRDefault="00487B67" w:rsidP="00487B67">
                            <w:pPr>
                              <w:rPr>
                                <w:b/>
                              </w:rPr>
                            </w:pPr>
                            <w:r w:rsidRPr="00E6677B">
                              <w:rPr>
                                <w:b/>
                              </w:rPr>
                              <w:t xml:space="preserve">NYPD Pension             </w:t>
                            </w:r>
                            <w:r w:rsidR="00E6677B" w:rsidRPr="00E6677B">
                              <w:rPr>
                                <w:b/>
                              </w:rPr>
                              <w:t xml:space="preserve">   </w:t>
                            </w:r>
                            <w:r w:rsidRPr="00E6677B">
                              <w:rPr>
                                <w:b/>
                              </w:rPr>
                              <w:t xml:space="preserve"> 1-866-692-7733</w:t>
                            </w:r>
                          </w:p>
                          <w:p w:rsidR="00487B67" w:rsidRPr="00E6677B" w:rsidRDefault="00487B67" w:rsidP="00487B67">
                            <w:pPr>
                              <w:rPr>
                                <w:b/>
                              </w:rPr>
                            </w:pPr>
                            <w:r w:rsidRPr="00E6677B">
                              <w:rPr>
                                <w:b/>
                              </w:rPr>
                              <w:t xml:space="preserve">Employee Benefits    </w:t>
                            </w:r>
                            <w:r w:rsidR="00E6677B" w:rsidRPr="00E6677B">
                              <w:rPr>
                                <w:b/>
                              </w:rPr>
                              <w:t xml:space="preserve">    </w:t>
                            </w:r>
                            <w:r w:rsidRPr="00E6677B">
                              <w:rPr>
                                <w:b/>
                              </w:rPr>
                              <w:t xml:space="preserve"> 1-212-513-0470</w:t>
                            </w:r>
                          </w:p>
                          <w:p w:rsidR="00E6677B" w:rsidRPr="00E6677B" w:rsidRDefault="00487B67" w:rsidP="00487B67">
                            <w:pPr>
                              <w:rPr>
                                <w:b/>
                              </w:rPr>
                            </w:pPr>
                            <w:r w:rsidRPr="00E6677B">
                              <w:rPr>
                                <w:b/>
                              </w:rPr>
                              <w:t>P.B.A.</w:t>
                            </w:r>
                            <w:r w:rsidRPr="00E6677B">
                              <w:rPr>
                                <w:b/>
                              </w:rPr>
                              <w:tab/>
                            </w:r>
                            <w:r w:rsidRPr="00E6677B">
                              <w:rPr>
                                <w:b/>
                              </w:rPr>
                              <w:tab/>
                            </w:r>
                            <w:r w:rsidR="00E6677B" w:rsidRPr="00E6677B">
                              <w:rPr>
                                <w:b/>
                              </w:rPr>
                              <w:t xml:space="preserve">              1-212-233-5531</w:t>
                            </w:r>
                          </w:p>
                          <w:p w:rsidR="00E6677B" w:rsidRDefault="00E6677B" w:rsidP="00487B67">
                            <w:pPr>
                              <w:rPr>
                                <w:b/>
                              </w:rPr>
                            </w:pPr>
                            <w:r w:rsidRPr="00E6677B">
                              <w:rPr>
                                <w:b/>
                              </w:rPr>
                              <w:t>P.B.A. Retired</w:t>
                            </w:r>
                            <w:r w:rsidRPr="00E6677B">
                              <w:rPr>
                                <w:b/>
                              </w:rPr>
                              <w:tab/>
                            </w:r>
                            <w:r w:rsidRPr="00E6677B">
                              <w:rPr>
                                <w:b/>
                              </w:rPr>
                              <w:tab/>
                              <w:t>1-121-298-9246</w:t>
                            </w:r>
                            <w:r w:rsidRPr="00E6677B">
                              <w:rPr>
                                <w:b/>
                              </w:rPr>
                              <w:tab/>
                            </w:r>
                          </w:p>
                          <w:p w:rsidR="00E6677B" w:rsidRDefault="00E6677B" w:rsidP="00487B67">
                            <w:pPr>
                              <w:rPr>
                                <w:b/>
                              </w:rPr>
                            </w:pPr>
                            <w:r>
                              <w:rPr>
                                <w:b/>
                              </w:rPr>
                              <w:t>P.B.A.  Drug Plan</w:t>
                            </w:r>
                            <w:r>
                              <w:rPr>
                                <w:b/>
                              </w:rPr>
                              <w:tab/>
                              <w:t>1-877-722-7911</w:t>
                            </w:r>
                          </w:p>
                          <w:p w:rsidR="00E6677B" w:rsidRDefault="00E6677B" w:rsidP="00487B67">
                            <w:pPr>
                              <w:rPr>
                                <w:b/>
                              </w:rPr>
                            </w:pPr>
                            <w:r>
                              <w:rPr>
                                <w:b/>
                              </w:rPr>
                              <w:t>D.E.A.</w:t>
                            </w:r>
                            <w:r>
                              <w:rPr>
                                <w:b/>
                              </w:rPr>
                              <w:tab/>
                            </w:r>
                            <w:r>
                              <w:rPr>
                                <w:b/>
                              </w:rPr>
                              <w:tab/>
                            </w:r>
                            <w:r>
                              <w:rPr>
                                <w:b/>
                              </w:rPr>
                              <w:tab/>
                              <w:t>1-212-349-0424</w:t>
                            </w:r>
                          </w:p>
                          <w:p w:rsidR="00E6677B" w:rsidRDefault="00E6677B" w:rsidP="00487B67">
                            <w:pPr>
                              <w:rPr>
                                <w:b/>
                              </w:rPr>
                            </w:pPr>
                            <w:r>
                              <w:rPr>
                                <w:b/>
                              </w:rPr>
                              <w:t>S.B.A.</w:t>
                            </w:r>
                            <w:r>
                              <w:rPr>
                                <w:b/>
                              </w:rPr>
                              <w:tab/>
                            </w:r>
                            <w:r>
                              <w:rPr>
                                <w:b/>
                              </w:rPr>
                              <w:tab/>
                            </w:r>
                            <w:r>
                              <w:rPr>
                                <w:b/>
                              </w:rPr>
                              <w:tab/>
                              <w:t>1-212-226-2180</w:t>
                            </w:r>
                          </w:p>
                          <w:p w:rsidR="00E6677B" w:rsidRDefault="00E6677B" w:rsidP="00487B67">
                            <w:pPr>
                              <w:rPr>
                                <w:b/>
                              </w:rPr>
                            </w:pPr>
                            <w:r>
                              <w:rPr>
                                <w:b/>
                              </w:rPr>
                              <w:t>L.B.A-C.E.A.</w:t>
                            </w:r>
                            <w:r>
                              <w:rPr>
                                <w:b/>
                              </w:rPr>
                              <w:tab/>
                            </w:r>
                            <w:r>
                              <w:rPr>
                                <w:b/>
                              </w:rPr>
                              <w:tab/>
                              <w:t>1-212-964-7500</w:t>
                            </w:r>
                          </w:p>
                          <w:p w:rsidR="00E6677B" w:rsidRDefault="00E6677B" w:rsidP="00487B67">
                            <w:pPr>
                              <w:rPr>
                                <w:b/>
                              </w:rPr>
                            </w:pPr>
                            <w:r>
                              <w:rPr>
                                <w:b/>
                              </w:rPr>
                              <w:t>Social Security</w:t>
                            </w:r>
                            <w:r>
                              <w:rPr>
                                <w:b/>
                              </w:rPr>
                              <w:tab/>
                            </w:r>
                            <w:r>
                              <w:rPr>
                                <w:b/>
                              </w:rPr>
                              <w:tab/>
                              <w:t>1-800-772-1213</w:t>
                            </w:r>
                          </w:p>
                          <w:p w:rsidR="00E6677B" w:rsidRDefault="00E6677B" w:rsidP="00487B67">
                            <w:pPr>
                              <w:rPr>
                                <w:b/>
                              </w:rPr>
                            </w:pPr>
                            <w:r>
                              <w:rPr>
                                <w:b/>
                              </w:rPr>
                              <w:t>G.H.I</w:t>
                            </w:r>
                            <w:r>
                              <w:rPr>
                                <w:b/>
                              </w:rPr>
                              <w:tab/>
                            </w:r>
                            <w:r>
                              <w:rPr>
                                <w:b/>
                              </w:rPr>
                              <w:tab/>
                            </w:r>
                            <w:r>
                              <w:rPr>
                                <w:b/>
                              </w:rPr>
                              <w:tab/>
                              <w:t>1+800-358-5500</w:t>
                            </w:r>
                          </w:p>
                          <w:p w:rsidR="00E6677B" w:rsidRDefault="00E6677B" w:rsidP="00487B67">
                            <w:pPr>
                              <w:rPr>
                                <w:b/>
                              </w:rPr>
                            </w:pPr>
                            <w:r>
                              <w:rPr>
                                <w:b/>
                              </w:rPr>
                              <w:t>Empire Blue Cross</w:t>
                            </w:r>
                            <w:r>
                              <w:rPr>
                                <w:b/>
                              </w:rPr>
                              <w:tab/>
                              <w:t>1-800-433-9592</w:t>
                            </w:r>
                          </w:p>
                          <w:p w:rsidR="00E6677B" w:rsidRDefault="00E6677B" w:rsidP="00487B67">
                            <w:pPr>
                              <w:rPr>
                                <w:b/>
                              </w:rPr>
                            </w:pPr>
                            <w:r>
                              <w:rPr>
                                <w:b/>
                              </w:rPr>
                              <w:t>Medicare A &amp; B</w:t>
                            </w:r>
                            <w:r>
                              <w:rPr>
                                <w:b/>
                              </w:rPr>
                              <w:tab/>
                            </w:r>
                            <w:r>
                              <w:rPr>
                                <w:b/>
                              </w:rPr>
                              <w:tab/>
                              <w:t>1-800-333-7586</w:t>
                            </w:r>
                            <w:r>
                              <w:rPr>
                                <w:b/>
                              </w:rPr>
                              <w:tab/>
                            </w:r>
                          </w:p>
                          <w:p w:rsidR="00E6677B" w:rsidRDefault="00E6677B" w:rsidP="00487B67">
                            <w:pPr>
                              <w:rPr>
                                <w:b/>
                              </w:rPr>
                            </w:pPr>
                            <w:r>
                              <w:rPr>
                                <w:b/>
                              </w:rPr>
                              <w:t>N.Y.C Health Line</w:t>
                            </w:r>
                            <w:r>
                              <w:rPr>
                                <w:b/>
                              </w:rPr>
                              <w:tab/>
                              <w:t>1-800-521-9574</w:t>
                            </w:r>
                          </w:p>
                          <w:p w:rsidR="00E6677B" w:rsidRDefault="00E6677B" w:rsidP="00487B67">
                            <w:pPr>
                              <w:rPr>
                                <w:b/>
                              </w:rPr>
                            </w:pPr>
                            <w:r>
                              <w:rPr>
                                <w:b/>
                              </w:rPr>
                              <w:t>N.Y.P.D. (DIF)</w:t>
                            </w:r>
                            <w:r>
                              <w:rPr>
                                <w:b/>
                              </w:rPr>
                              <w:tab/>
                            </w:r>
                            <w:r>
                              <w:rPr>
                                <w:b/>
                              </w:rPr>
                              <w:tab/>
                              <w:t>1-212-374-5508</w:t>
                            </w:r>
                          </w:p>
                          <w:p w:rsidR="00E6677B" w:rsidRDefault="00E6677B" w:rsidP="00487B67">
                            <w:pPr>
                              <w:rPr>
                                <w:b/>
                              </w:rPr>
                            </w:pPr>
                            <w:r>
                              <w:rPr>
                                <w:b/>
                              </w:rPr>
                              <w:t>V.</w:t>
                            </w:r>
                            <w:r w:rsidR="007C5CC3">
                              <w:rPr>
                                <w:b/>
                              </w:rPr>
                              <w:t>A.</w:t>
                            </w:r>
                            <w:r>
                              <w:rPr>
                                <w:b/>
                              </w:rPr>
                              <w:t xml:space="preserve"> Benefits </w:t>
                            </w:r>
                            <w:r>
                              <w:rPr>
                                <w:b/>
                              </w:rPr>
                              <w:tab/>
                            </w:r>
                            <w:r>
                              <w:rPr>
                                <w:b/>
                              </w:rPr>
                              <w:tab/>
                              <w:t>1-800-827-1000</w:t>
                            </w:r>
                          </w:p>
                          <w:p w:rsidR="00E6677B" w:rsidRPr="00E6677B" w:rsidRDefault="00E6677B" w:rsidP="00487B67">
                            <w:pPr>
                              <w:rPr>
                                <w:b/>
                              </w:rPr>
                            </w:pPr>
                          </w:p>
                          <w:p w:rsidR="00487B67" w:rsidRPr="00E6677B" w:rsidRDefault="00E6677B" w:rsidP="00487B67">
                            <w:pPr>
                              <w:rPr>
                                <w:b/>
                              </w:rPr>
                            </w:pPr>
                            <w:r w:rsidRPr="00E6677B">
                              <w:rPr>
                                <w:b/>
                              </w:rPr>
                              <w:tab/>
                            </w:r>
                            <w:r w:rsidRPr="00E6677B">
                              <w:rPr>
                                <w:b/>
                              </w:rPr>
                              <w:tab/>
                              <w:t xml:space="preserve">  </w:t>
                            </w:r>
                            <w:r w:rsidRPr="00E6677B">
                              <w:rPr>
                                <w:b/>
                              </w:rPr>
                              <w:tab/>
                            </w:r>
                            <w:r w:rsidR="00487B67" w:rsidRPr="00E6677B">
                              <w:rPr>
                                <w:b/>
                              </w:rPr>
                              <w:tab/>
                            </w:r>
                          </w:p>
                          <w:p w:rsidR="00487B67" w:rsidRPr="00E6677B" w:rsidRDefault="00487B67" w:rsidP="00487B6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3949A8" id="_x0000_t202" coordsize="21600,21600" o:spt="202" path="m,l,21600r21600,l21600,xe">
                <v:stroke joinstyle="miter"/>
                <v:path gradientshapeok="t" o:connecttype="rect"/>
              </v:shapetype>
              <v:shape id="Text Box 4" o:spid="_x0000_s1026" type="#_x0000_t202" style="position:absolute;margin-left:318.75pt;margin-top:6.7pt;width:226.5pt;height:387.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" fillcolor="white [3201]" strokeweight=".5pt">
                <v:textbox>
                  <w:txbxContent>
                    <w:p w:rsidR="00487B67" w:rsidRDefault="00487B67" w:rsidP="00487B67">
                      <w:pPr>
                        <w:jc w:val="center"/>
                      </w:pPr>
                      <w:r>
                        <w:t>IMPORTANT PHONE NUMBERS</w:t>
                      </w:r>
                    </w:p>
                    <w:p w:rsidR="00487B67" w:rsidRPr="00E6677B" w:rsidRDefault="00487B67" w:rsidP="00487B67">
                      <w:pPr>
                        <w:rPr>
                          <w:b/>
                        </w:rPr>
                      </w:pPr>
                      <w:r w:rsidRPr="00E6677B">
                        <w:rPr>
                          <w:b/>
                        </w:rPr>
                        <w:t xml:space="preserve">Operations Desk        </w:t>
                      </w:r>
                      <w:r w:rsidR="00E6677B" w:rsidRPr="00E6677B">
                        <w:rPr>
                          <w:b/>
                        </w:rPr>
                        <w:t xml:space="preserve">   </w:t>
                      </w:r>
                      <w:r w:rsidRPr="00E6677B">
                        <w:rPr>
                          <w:b/>
                        </w:rPr>
                        <w:t xml:space="preserve"> 1-640-610-5580</w:t>
                      </w:r>
                    </w:p>
                    <w:p w:rsidR="00487B67" w:rsidRPr="00E6677B" w:rsidRDefault="00487B67" w:rsidP="00487B67">
                      <w:pPr>
                        <w:rPr>
                          <w:b/>
                        </w:rPr>
                      </w:pPr>
                      <w:r w:rsidRPr="00E6677B">
                        <w:rPr>
                          <w:b/>
                        </w:rPr>
                        <w:t xml:space="preserve">NYPD Pension             </w:t>
                      </w:r>
                      <w:r w:rsidR="00E6677B" w:rsidRPr="00E6677B">
                        <w:rPr>
                          <w:b/>
                        </w:rPr>
                        <w:t xml:space="preserve">   </w:t>
                      </w:r>
                      <w:r w:rsidRPr="00E6677B">
                        <w:rPr>
                          <w:b/>
                        </w:rPr>
                        <w:t xml:space="preserve"> 1-866-692-7733</w:t>
                      </w:r>
                    </w:p>
                    <w:p w:rsidR="00487B67" w:rsidRPr="00E6677B" w:rsidRDefault="00487B67" w:rsidP="00487B67">
                      <w:pPr>
                        <w:rPr>
                          <w:b/>
                        </w:rPr>
                      </w:pPr>
                      <w:r w:rsidRPr="00E6677B">
                        <w:rPr>
                          <w:b/>
                        </w:rPr>
                        <w:t xml:space="preserve">Employee Benefits    </w:t>
                      </w:r>
                      <w:r w:rsidR="00E6677B" w:rsidRPr="00E6677B">
                        <w:rPr>
                          <w:b/>
                        </w:rPr>
                        <w:t xml:space="preserve">    </w:t>
                      </w:r>
                      <w:r w:rsidRPr="00E6677B">
                        <w:rPr>
                          <w:b/>
                        </w:rPr>
                        <w:t xml:space="preserve"> 1-212-513-0470</w:t>
                      </w:r>
                    </w:p>
                    <w:p w:rsidR="00E6677B" w:rsidRPr="00E6677B" w:rsidRDefault="00487B67" w:rsidP="00487B67">
                      <w:pPr>
                        <w:rPr>
                          <w:b/>
                        </w:rPr>
                      </w:pPr>
                      <w:r w:rsidRPr="00E6677B">
                        <w:rPr>
                          <w:b/>
                        </w:rPr>
                        <w:t>P.B.A.</w:t>
                      </w:r>
                      <w:r w:rsidRPr="00E6677B">
                        <w:rPr>
                          <w:b/>
                        </w:rPr>
                        <w:tab/>
                      </w:r>
                      <w:r w:rsidRPr="00E6677B">
                        <w:rPr>
                          <w:b/>
                        </w:rPr>
                        <w:tab/>
                      </w:r>
                      <w:r w:rsidR="00E6677B" w:rsidRPr="00E6677B">
                        <w:rPr>
                          <w:b/>
                        </w:rPr>
                        <w:t xml:space="preserve">              1-212-233-5531</w:t>
                      </w:r>
                    </w:p>
                    <w:p w:rsidR="00E6677B" w:rsidRDefault="00E6677B" w:rsidP="00487B67">
                      <w:pPr>
                        <w:rPr>
                          <w:b/>
                        </w:rPr>
                      </w:pPr>
                      <w:r w:rsidRPr="00E6677B">
                        <w:rPr>
                          <w:b/>
                        </w:rPr>
                        <w:t>P.B.A. Retired</w:t>
                      </w:r>
                      <w:r w:rsidRPr="00E6677B">
                        <w:rPr>
                          <w:b/>
                        </w:rPr>
                        <w:tab/>
                      </w:r>
                      <w:r w:rsidRPr="00E6677B">
                        <w:rPr>
                          <w:b/>
                        </w:rPr>
                        <w:tab/>
                        <w:t>1-121-298-9246</w:t>
                      </w:r>
                      <w:r w:rsidRPr="00E6677B">
                        <w:rPr>
                          <w:b/>
                        </w:rPr>
                        <w:tab/>
                      </w:r>
                    </w:p>
                    <w:p w:rsidR="00E6677B" w:rsidRDefault="00E6677B" w:rsidP="00487B67">
                      <w:pPr>
                        <w:rPr>
                          <w:b/>
                        </w:rPr>
                      </w:pPr>
                      <w:r>
                        <w:rPr>
                          <w:b/>
                        </w:rPr>
                        <w:t>P.B.A.  Drug Plan</w:t>
                      </w:r>
                      <w:r>
                        <w:rPr>
                          <w:b/>
                        </w:rPr>
                        <w:tab/>
                        <w:t>1-877-722-7911</w:t>
                      </w:r>
                    </w:p>
                    <w:p w:rsidR="00E6677B" w:rsidRDefault="00E6677B" w:rsidP="00487B67">
                      <w:pPr>
                        <w:rPr>
                          <w:b/>
                        </w:rPr>
                      </w:pPr>
                      <w:r>
                        <w:rPr>
                          <w:b/>
                        </w:rPr>
                        <w:t>D.E.A.</w:t>
                      </w:r>
                      <w:r>
                        <w:rPr>
                          <w:b/>
                        </w:rPr>
                        <w:tab/>
                      </w:r>
                      <w:r>
                        <w:rPr>
                          <w:b/>
                        </w:rPr>
                        <w:tab/>
                      </w:r>
                      <w:r>
                        <w:rPr>
                          <w:b/>
                        </w:rPr>
                        <w:tab/>
                        <w:t>1-212-349-0424</w:t>
                      </w:r>
                    </w:p>
                    <w:p w:rsidR="00E6677B" w:rsidRDefault="00E6677B" w:rsidP="00487B67">
                      <w:pPr>
                        <w:rPr>
                          <w:b/>
                        </w:rPr>
                      </w:pPr>
                      <w:r>
                        <w:rPr>
                          <w:b/>
                        </w:rPr>
                        <w:t>S.B.A.</w:t>
                      </w:r>
                      <w:r>
                        <w:rPr>
                          <w:b/>
                        </w:rPr>
                        <w:tab/>
                      </w:r>
                      <w:r>
                        <w:rPr>
                          <w:b/>
                        </w:rPr>
                        <w:tab/>
                      </w:r>
                      <w:r>
                        <w:rPr>
                          <w:b/>
                        </w:rPr>
                        <w:tab/>
                        <w:t>1-212-226-2180</w:t>
                      </w:r>
                    </w:p>
                    <w:p w:rsidR="00E6677B" w:rsidRDefault="00E6677B" w:rsidP="00487B67">
                      <w:pPr>
                        <w:rPr>
                          <w:b/>
                        </w:rPr>
                      </w:pPr>
                      <w:r>
                        <w:rPr>
                          <w:b/>
                        </w:rPr>
                        <w:t>L.B.A-C.E.A.</w:t>
                      </w:r>
                      <w:r>
                        <w:rPr>
                          <w:b/>
                        </w:rPr>
                        <w:tab/>
                      </w:r>
                      <w:r>
                        <w:rPr>
                          <w:b/>
                        </w:rPr>
                        <w:tab/>
                        <w:t>1-212-964-7500</w:t>
                      </w:r>
                    </w:p>
                    <w:p w:rsidR="00E6677B" w:rsidRDefault="00E6677B" w:rsidP="00487B67">
                      <w:pPr>
                        <w:rPr>
                          <w:b/>
                        </w:rPr>
                      </w:pPr>
                      <w:r>
                        <w:rPr>
                          <w:b/>
                        </w:rPr>
                        <w:t>Social Security</w:t>
                      </w:r>
                      <w:r>
                        <w:rPr>
                          <w:b/>
                        </w:rPr>
                        <w:tab/>
                      </w:r>
                      <w:r>
                        <w:rPr>
                          <w:b/>
                        </w:rPr>
                        <w:tab/>
                        <w:t>1-800-772-1213</w:t>
                      </w:r>
                    </w:p>
                    <w:p w:rsidR="00E6677B" w:rsidRDefault="00E6677B" w:rsidP="00487B67">
                      <w:pPr>
                        <w:rPr>
                          <w:b/>
                        </w:rPr>
                      </w:pPr>
                      <w:r>
                        <w:rPr>
                          <w:b/>
                        </w:rPr>
                        <w:t>G.H.I</w:t>
                      </w:r>
                      <w:r>
                        <w:rPr>
                          <w:b/>
                        </w:rPr>
                        <w:tab/>
                      </w:r>
                      <w:r>
                        <w:rPr>
                          <w:b/>
                        </w:rPr>
                        <w:tab/>
                      </w:r>
                      <w:r>
                        <w:rPr>
                          <w:b/>
                        </w:rPr>
                        <w:tab/>
                        <w:t>1+800-358-5500</w:t>
                      </w:r>
                    </w:p>
                    <w:p w:rsidR="00E6677B" w:rsidRDefault="00E6677B" w:rsidP="00487B67">
                      <w:pPr>
                        <w:rPr>
                          <w:b/>
                        </w:rPr>
                      </w:pPr>
                      <w:r>
                        <w:rPr>
                          <w:b/>
                        </w:rPr>
                        <w:t>Empire Blue Cross</w:t>
                      </w:r>
                      <w:r>
                        <w:rPr>
                          <w:b/>
                        </w:rPr>
                        <w:tab/>
                        <w:t>1-800-433-9592</w:t>
                      </w:r>
                    </w:p>
                    <w:p w:rsidR="00E6677B" w:rsidRDefault="00E6677B" w:rsidP="00487B67">
                      <w:pPr>
                        <w:rPr>
                          <w:b/>
                        </w:rPr>
                      </w:pPr>
                      <w:r>
                        <w:rPr>
                          <w:b/>
                        </w:rPr>
                        <w:t>Medicare A &amp; B</w:t>
                      </w:r>
                      <w:r>
                        <w:rPr>
                          <w:b/>
                        </w:rPr>
                        <w:tab/>
                      </w:r>
                      <w:r>
                        <w:rPr>
                          <w:b/>
                        </w:rPr>
                        <w:tab/>
                        <w:t>1-800-333-7586</w:t>
                      </w:r>
                      <w:r>
                        <w:rPr>
                          <w:b/>
                        </w:rPr>
                        <w:tab/>
                      </w:r>
                    </w:p>
                    <w:p w:rsidR="00E6677B" w:rsidRDefault="00E6677B" w:rsidP="00487B67">
                      <w:pPr>
                        <w:rPr>
                          <w:b/>
                        </w:rPr>
                      </w:pPr>
                      <w:r>
                        <w:rPr>
                          <w:b/>
                        </w:rPr>
                        <w:t>N.Y.C Health Line</w:t>
                      </w:r>
                      <w:r>
                        <w:rPr>
                          <w:b/>
                        </w:rPr>
                        <w:tab/>
                        <w:t>1-800-521-9574</w:t>
                      </w:r>
                    </w:p>
                    <w:p w:rsidR="00E6677B" w:rsidRDefault="00E6677B" w:rsidP="00487B67">
                      <w:pPr>
                        <w:rPr>
                          <w:b/>
                        </w:rPr>
                      </w:pPr>
                      <w:r>
                        <w:rPr>
                          <w:b/>
                        </w:rPr>
                        <w:t>N.Y.P.D. (DIF)</w:t>
                      </w:r>
                      <w:r>
                        <w:rPr>
                          <w:b/>
                        </w:rPr>
                        <w:tab/>
                      </w:r>
                      <w:r>
                        <w:rPr>
                          <w:b/>
                        </w:rPr>
                        <w:tab/>
                        <w:t>1-212-374-5508</w:t>
                      </w:r>
                    </w:p>
                    <w:p w:rsidR="00E6677B" w:rsidRDefault="00E6677B" w:rsidP="00487B67">
                      <w:pPr>
                        <w:rPr>
                          <w:b/>
                        </w:rPr>
                      </w:pPr>
                      <w:r>
                        <w:rPr>
                          <w:b/>
                        </w:rPr>
                        <w:t>V.</w:t>
                      </w:r>
                      <w:r w:rsidR="007C5CC3">
                        <w:rPr>
                          <w:b/>
                        </w:rPr>
                        <w:t>A.</w:t>
                      </w:r>
                      <w:r>
                        <w:rPr>
                          <w:b/>
                        </w:rPr>
                        <w:t xml:space="preserve"> Benefits </w:t>
                      </w:r>
                      <w:r>
                        <w:rPr>
                          <w:b/>
                        </w:rPr>
                        <w:tab/>
                      </w:r>
                      <w:r>
                        <w:rPr>
                          <w:b/>
                        </w:rPr>
                        <w:tab/>
                        <w:t>1-800-827-1000</w:t>
                      </w:r>
                    </w:p>
                    <w:p w:rsidR="00E6677B" w:rsidRPr="00E6677B" w:rsidRDefault="00E6677B" w:rsidP="00487B67">
                      <w:pPr>
                        <w:rPr>
                          <w:b/>
                        </w:rPr>
                      </w:pPr>
                    </w:p>
                    <w:p w:rsidR="00487B67" w:rsidRPr="00E6677B" w:rsidRDefault="00E6677B" w:rsidP="00487B67">
                      <w:pPr>
                        <w:rPr>
                          <w:b/>
                        </w:rPr>
                      </w:pPr>
                      <w:r w:rsidRPr="00E6677B">
                        <w:rPr>
                          <w:b/>
                        </w:rPr>
                        <w:tab/>
                      </w:r>
                      <w:r w:rsidRPr="00E6677B">
                        <w:rPr>
                          <w:b/>
                        </w:rPr>
                        <w:tab/>
                        <w:t xml:space="preserve">  </w:t>
                      </w:r>
                      <w:r w:rsidRPr="00E6677B">
                        <w:rPr>
                          <w:b/>
                        </w:rPr>
                        <w:tab/>
                      </w:r>
                      <w:r w:rsidR="00487B67" w:rsidRPr="00E6677B">
                        <w:rPr>
                          <w:b/>
                        </w:rPr>
                        <w:tab/>
                      </w:r>
                    </w:p>
                    <w:p w:rsidR="00487B67" w:rsidRPr="00E6677B" w:rsidRDefault="00487B67" w:rsidP="00487B67">
                      <w:pPr>
                        <w:rPr>
                          <w:b/>
                        </w:rPr>
                      </w:pPr>
                    </w:p>
                  </w:txbxContent>
                </v:textbox>
              </v:shape>
            </w:pict>
          </mc:Fallback>
        </mc:AlternateContent>
      </w:r>
      <w:r w:rsidR="00021749">
        <w:rPr>
          <w:b/>
          <w:sz w:val="36"/>
          <w:szCs w:val="36"/>
        </w:rPr>
        <w:t xml:space="preserve">Bob </w:t>
      </w:r>
      <w:r w:rsidR="00AE14B4">
        <w:rPr>
          <w:b/>
          <w:sz w:val="36"/>
          <w:szCs w:val="36"/>
        </w:rPr>
        <w:t>Federici, President</w:t>
      </w:r>
    </w:p>
    <w:p w:rsidR="00AE14B4" w:rsidRPr="00F47A22" w:rsidRDefault="00AE14B4" w:rsidP="00AE14B4">
      <w:pPr>
        <w:pStyle w:val="NoSpacing"/>
        <w:rPr>
          <w:rFonts w:cstheme="minorHAnsi"/>
          <w:b/>
          <w:sz w:val="36"/>
          <w:szCs w:val="36"/>
        </w:rPr>
      </w:pPr>
      <w:r w:rsidRPr="00F47A22">
        <w:rPr>
          <w:rFonts w:cstheme="minorHAnsi"/>
          <w:b/>
          <w:color w:val="0A070C"/>
          <w:sz w:val="36"/>
          <w:szCs w:val="36"/>
        </w:rPr>
        <w:t xml:space="preserve">Stuart </w:t>
      </w:r>
      <w:r w:rsidRPr="0026600D">
        <w:rPr>
          <w:rFonts w:cstheme="minorHAnsi"/>
          <w:b/>
          <w:color w:val="0A070C"/>
          <w:sz w:val="36"/>
          <w:szCs w:val="36"/>
        </w:rPr>
        <w:t>Rothbaum</w:t>
      </w:r>
      <w:r>
        <w:rPr>
          <w:rFonts w:cstheme="minorHAnsi"/>
          <w:b/>
          <w:color w:val="0A070C"/>
          <w:sz w:val="36"/>
          <w:szCs w:val="36"/>
        </w:rPr>
        <w:t>, Vice-President</w:t>
      </w:r>
    </w:p>
    <w:p w:rsidR="00833803" w:rsidRDefault="00833803" w:rsidP="00833803">
      <w:pPr>
        <w:pStyle w:val="NoSpacing"/>
        <w:rPr>
          <w:b/>
          <w:sz w:val="36"/>
          <w:szCs w:val="36"/>
        </w:rPr>
      </w:pPr>
      <w:r w:rsidRPr="002E7CC7">
        <w:rPr>
          <w:rFonts w:ascii="Arial" w:hAnsi="Arial" w:cs="Arial"/>
          <w:b/>
          <w:color w:val="222222"/>
          <w:sz w:val="32"/>
          <w:szCs w:val="32"/>
        </w:rPr>
        <w:t>Charlie Fugerie</w:t>
      </w:r>
      <w:r>
        <w:rPr>
          <w:b/>
          <w:sz w:val="36"/>
          <w:szCs w:val="36"/>
        </w:rPr>
        <w:t>, Treasurer</w:t>
      </w:r>
    </w:p>
    <w:p w:rsidR="00021749" w:rsidRDefault="00021749" w:rsidP="00AE14B4">
      <w:pPr>
        <w:pStyle w:val="NoSpacing"/>
        <w:rPr>
          <w:b/>
          <w:sz w:val="36"/>
          <w:szCs w:val="36"/>
        </w:rPr>
      </w:pPr>
    </w:p>
    <w:p w:rsidR="006D2EE5" w:rsidRDefault="006D2EE5" w:rsidP="006D2EE5">
      <w:pPr>
        <w:pStyle w:val="NoSpacing"/>
        <w:rPr>
          <w:b/>
          <w:sz w:val="36"/>
          <w:szCs w:val="36"/>
        </w:rPr>
      </w:pPr>
      <w:r>
        <w:rPr>
          <w:b/>
          <w:sz w:val="36"/>
          <w:szCs w:val="36"/>
        </w:rPr>
        <w:t>Past Presidents</w:t>
      </w:r>
    </w:p>
    <w:p w:rsidR="006D2EE5" w:rsidRDefault="006D2EE5" w:rsidP="006D2EE5">
      <w:pPr>
        <w:pStyle w:val="NoSpacing"/>
        <w:rPr>
          <w:b/>
          <w:sz w:val="36"/>
          <w:szCs w:val="36"/>
        </w:rPr>
      </w:pPr>
      <w:r>
        <w:rPr>
          <w:b/>
          <w:sz w:val="36"/>
          <w:szCs w:val="36"/>
        </w:rPr>
        <w:t>Bill Reilly, Bill Condon, Hans Fredericks</w:t>
      </w:r>
    </w:p>
    <w:p w:rsidR="006D2EE5" w:rsidRDefault="006D2EE5" w:rsidP="006D2EE5">
      <w:pPr>
        <w:pStyle w:val="NoSpacing"/>
        <w:rPr>
          <w:b/>
          <w:sz w:val="36"/>
          <w:szCs w:val="36"/>
        </w:rPr>
      </w:pPr>
      <w:r>
        <w:rPr>
          <w:b/>
          <w:sz w:val="36"/>
          <w:szCs w:val="36"/>
        </w:rPr>
        <w:t>Joe Monteleone, Ed. Wright, Ed. Barker</w:t>
      </w:r>
    </w:p>
    <w:p w:rsidR="00D86DD1" w:rsidRDefault="006D2EE5" w:rsidP="006D2EE5">
      <w:pPr>
        <w:pStyle w:val="NoSpacing"/>
        <w:rPr>
          <w:b/>
          <w:sz w:val="36"/>
          <w:szCs w:val="36"/>
        </w:rPr>
      </w:pPr>
      <w:r>
        <w:rPr>
          <w:b/>
          <w:sz w:val="36"/>
          <w:szCs w:val="36"/>
        </w:rPr>
        <w:t>Mike Lubrano, Bob Federici</w:t>
      </w:r>
    </w:p>
    <w:p w:rsidR="00D86DD1" w:rsidRDefault="00D86DD1" w:rsidP="006D2EE5">
      <w:pPr>
        <w:pStyle w:val="NoSpacing"/>
        <w:rPr>
          <w:b/>
          <w:sz w:val="36"/>
          <w:szCs w:val="36"/>
        </w:rPr>
      </w:pPr>
      <w:r>
        <w:rPr>
          <w:b/>
          <w:sz w:val="36"/>
          <w:szCs w:val="36"/>
        </w:rPr>
        <w:t>Newsletter: Bob McGuire</w:t>
      </w:r>
    </w:p>
    <w:p w:rsidR="006D2EE5" w:rsidRDefault="006D2EE5" w:rsidP="00487B67">
      <w:pPr>
        <w:pStyle w:val="NoSpacing"/>
        <w:rPr>
          <w:b/>
          <w:sz w:val="36"/>
          <w:szCs w:val="36"/>
        </w:rPr>
      </w:pPr>
    </w:p>
    <w:p w:rsidR="006B7E18" w:rsidRDefault="006B7E18" w:rsidP="006B7E18">
      <w:pPr>
        <w:pStyle w:val="NoSpacing"/>
        <w:rPr>
          <w:b/>
          <w:color w:val="FF0000"/>
          <w:sz w:val="48"/>
          <w:szCs w:val="48"/>
        </w:rPr>
      </w:pPr>
      <w:r>
        <w:rPr>
          <w:b/>
          <w:color w:val="FF0000"/>
          <w:sz w:val="48"/>
          <w:szCs w:val="48"/>
        </w:rPr>
        <w:t xml:space="preserve">We will continue </w:t>
      </w:r>
    </w:p>
    <w:p w:rsidR="006B7E18" w:rsidRDefault="006B7E18" w:rsidP="006B7E18">
      <w:pPr>
        <w:pStyle w:val="NoSpacing"/>
        <w:rPr>
          <w:b/>
          <w:color w:val="FF0000"/>
          <w:sz w:val="48"/>
          <w:szCs w:val="48"/>
        </w:rPr>
      </w:pPr>
      <w:r>
        <w:rPr>
          <w:b/>
          <w:color w:val="FF0000"/>
          <w:sz w:val="48"/>
          <w:szCs w:val="48"/>
        </w:rPr>
        <w:t xml:space="preserve">to hold our Meetings </w:t>
      </w:r>
    </w:p>
    <w:p w:rsidR="006B7E18" w:rsidRDefault="006B7E18" w:rsidP="006B7E18">
      <w:pPr>
        <w:pStyle w:val="NoSpacing"/>
        <w:rPr>
          <w:b/>
          <w:color w:val="FF0000"/>
          <w:sz w:val="48"/>
          <w:szCs w:val="48"/>
        </w:rPr>
      </w:pPr>
      <w:r>
        <w:rPr>
          <w:b/>
          <w:color w:val="FF0000"/>
          <w:sz w:val="48"/>
          <w:szCs w:val="48"/>
        </w:rPr>
        <w:t>every 3</w:t>
      </w:r>
      <w:r>
        <w:rPr>
          <w:b/>
          <w:color w:val="FF0000"/>
          <w:sz w:val="48"/>
          <w:szCs w:val="48"/>
          <w:vertAlign w:val="superscript"/>
        </w:rPr>
        <w:t>rd</w:t>
      </w:r>
      <w:r>
        <w:rPr>
          <w:b/>
          <w:color w:val="FF0000"/>
          <w:sz w:val="48"/>
          <w:szCs w:val="48"/>
        </w:rPr>
        <w:t xml:space="preserve"> Wednesday of each </w:t>
      </w:r>
    </w:p>
    <w:p w:rsidR="006B7E18" w:rsidRDefault="006B7E18" w:rsidP="006B7E18">
      <w:pPr>
        <w:pStyle w:val="NoSpacing"/>
        <w:rPr>
          <w:color w:val="FF0000"/>
          <w:sz w:val="48"/>
          <w:szCs w:val="48"/>
        </w:rPr>
      </w:pPr>
      <w:r>
        <w:rPr>
          <w:b/>
          <w:color w:val="FF0000"/>
          <w:sz w:val="48"/>
          <w:szCs w:val="48"/>
        </w:rPr>
        <w:t>Month until further notice</w:t>
      </w:r>
      <w:r>
        <w:rPr>
          <w:color w:val="FF0000"/>
          <w:sz w:val="48"/>
          <w:szCs w:val="48"/>
        </w:rPr>
        <w:t xml:space="preserve">.  </w:t>
      </w:r>
    </w:p>
    <w:p w:rsidR="006B7E18" w:rsidRDefault="006B7E18" w:rsidP="006B7E18">
      <w:pPr>
        <w:pStyle w:val="NoSpacing"/>
        <w:rPr>
          <w:color w:val="FF0000"/>
          <w:sz w:val="36"/>
          <w:szCs w:val="36"/>
        </w:rPr>
      </w:pPr>
    </w:p>
    <w:p w:rsidR="006B7E18" w:rsidRDefault="006B7E18" w:rsidP="006B7E18">
      <w:pPr>
        <w:pStyle w:val="NoSpacing"/>
        <w:jc w:val="center"/>
        <w:rPr>
          <w:b/>
          <w:color w:val="1F3864" w:themeColor="accent5" w:themeShade="80"/>
          <w:sz w:val="36"/>
          <w:szCs w:val="36"/>
        </w:rPr>
      </w:pPr>
    </w:p>
    <w:p w:rsidR="006B7E18" w:rsidRDefault="006B7E18" w:rsidP="006B7E18">
      <w:pPr>
        <w:pStyle w:val="NoSpacing"/>
        <w:jc w:val="center"/>
        <w:rPr>
          <w:b/>
          <w:color w:val="1F3864" w:themeColor="accent5" w:themeShade="80"/>
          <w:sz w:val="36"/>
          <w:szCs w:val="36"/>
        </w:rPr>
      </w:pPr>
    </w:p>
    <w:p w:rsidR="006B7E18" w:rsidRDefault="006B7E18" w:rsidP="006B7E18">
      <w:pPr>
        <w:pStyle w:val="NoSpacing"/>
        <w:jc w:val="center"/>
        <w:rPr>
          <w:b/>
          <w:color w:val="1F3864" w:themeColor="accent5" w:themeShade="80"/>
          <w:sz w:val="36"/>
          <w:szCs w:val="36"/>
        </w:rPr>
      </w:pPr>
      <w:r>
        <w:rPr>
          <w:b/>
          <w:color w:val="1F3864" w:themeColor="accent5" w:themeShade="80"/>
          <w:sz w:val="36"/>
          <w:szCs w:val="36"/>
        </w:rPr>
        <w:t>OUR COUNCIL IS ONLY AS STRONG AS OUR MEMBERS</w:t>
      </w:r>
    </w:p>
    <w:p w:rsidR="006B7E18" w:rsidRDefault="006B7E18" w:rsidP="006B7E18">
      <w:pPr>
        <w:pStyle w:val="NoSpacing"/>
        <w:jc w:val="center"/>
        <w:rPr>
          <w:b/>
          <w:color w:val="385623" w:themeColor="accent6" w:themeShade="80"/>
          <w:sz w:val="36"/>
          <w:szCs w:val="36"/>
        </w:rPr>
      </w:pPr>
      <w:r>
        <w:rPr>
          <w:b/>
          <w:color w:val="385623" w:themeColor="accent6" w:themeShade="80"/>
          <w:sz w:val="36"/>
          <w:szCs w:val="36"/>
        </w:rPr>
        <w:t xml:space="preserve">Our next meeting will be at the Olympia Restaurant in Port Charlotte on </w:t>
      </w:r>
      <w:r w:rsidR="002B65AD">
        <w:rPr>
          <w:b/>
          <w:color w:val="385623" w:themeColor="accent6" w:themeShade="80"/>
          <w:sz w:val="36"/>
          <w:szCs w:val="36"/>
        </w:rPr>
        <w:t>July 21</w:t>
      </w:r>
      <w:r w:rsidR="002B65AD" w:rsidRPr="002B65AD">
        <w:rPr>
          <w:b/>
          <w:color w:val="385623" w:themeColor="accent6" w:themeShade="80"/>
          <w:sz w:val="36"/>
          <w:szCs w:val="36"/>
          <w:vertAlign w:val="superscript"/>
        </w:rPr>
        <w:t>st</w:t>
      </w:r>
      <w:r w:rsidR="002B65AD">
        <w:rPr>
          <w:b/>
          <w:color w:val="385623" w:themeColor="accent6" w:themeShade="80"/>
          <w:sz w:val="36"/>
          <w:szCs w:val="36"/>
        </w:rPr>
        <w:t xml:space="preserve"> at</w:t>
      </w:r>
      <w:r>
        <w:rPr>
          <w:b/>
          <w:color w:val="385623" w:themeColor="accent6" w:themeShade="80"/>
          <w:sz w:val="36"/>
          <w:szCs w:val="36"/>
        </w:rPr>
        <w:t xml:space="preserve"> 6 pm.  You can go to the below web site to view their menu.</w:t>
      </w:r>
    </w:p>
    <w:p w:rsidR="00574747" w:rsidRDefault="002F4FF4" w:rsidP="006B7E18">
      <w:pPr>
        <w:pStyle w:val="NoSpacing"/>
        <w:jc w:val="center"/>
        <w:rPr>
          <w:rStyle w:val="Hyperlink"/>
          <w:b/>
          <w:color w:val="002060"/>
          <w:sz w:val="36"/>
          <w:szCs w:val="36"/>
        </w:rPr>
      </w:pPr>
      <w:hyperlink r:id="rId10" w:history="1">
        <w:r w:rsidR="006B7E18">
          <w:rPr>
            <w:rStyle w:val="Hyperlink"/>
            <w:b/>
            <w:color w:val="002060"/>
            <w:sz w:val="36"/>
            <w:szCs w:val="36"/>
          </w:rPr>
          <w:t>https://theolympiadiner.com/dinner/</w:t>
        </w:r>
      </w:hyperlink>
      <w:r w:rsidR="00F3294D">
        <w:rPr>
          <w:rStyle w:val="Hyperlink"/>
          <w:b/>
          <w:color w:val="002060"/>
          <w:sz w:val="36"/>
          <w:szCs w:val="36"/>
        </w:rPr>
        <w:t xml:space="preserve">       </w:t>
      </w:r>
    </w:p>
    <w:p w:rsidR="0062238D" w:rsidRDefault="0062238D" w:rsidP="006B7E18">
      <w:pPr>
        <w:pStyle w:val="NoSpacing"/>
        <w:jc w:val="center"/>
        <w:rPr>
          <w:rStyle w:val="Hyperlink"/>
          <w:b/>
          <w:color w:val="002060"/>
          <w:sz w:val="36"/>
          <w:szCs w:val="36"/>
        </w:rPr>
      </w:pPr>
    </w:p>
    <w:p w:rsidR="0062238D" w:rsidRPr="00100161" w:rsidRDefault="00100161" w:rsidP="0062238D">
      <w:pPr>
        <w:rPr>
          <w:rFonts w:ascii="Arial" w:hAnsi="Arial" w:cs="Arial"/>
          <w:b/>
          <w:color w:val="002060"/>
          <w:sz w:val="32"/>
          <w:szCs w:val="32"/>
        </w:rPr>
      </w:pPr>
      <w:r w:rsidRPr="00100161">
        <w:rPr>
          <w:rFonts w:ascii="Arial" w:hAnsi="Arial" w:cs="Arial"/>
          <w:b/>
          <w:color w:val="002060"/>
          <w:sz w:val="32"/>
          <w:szCs w:val="32"/>
        </w:rPr>
        <w:t>10-13 Scholarship instructions and application at end of newsletter</w:t>
      </w:r>
    </w:p>
    <w:p w:rsidR="00DA18E3" w:rsidRDefault="00DA18E3" w:rsidP="00DA18E3">
      <w:r w:rsidRPr="00837141">
        <w:rPr>
          <w:rFonts w:ascii="Arial" w:hAnsi="Arial" w:cs="Arial"/>
          <w:b/>
          <w:color w:val="FF0000"/>
          <w:sz w:val="40"/>
          <w:szCs w:val="40"/>
        </w:rPr>
        <w:lastRenderedPageBreak/>
        <w:t>AMERICA MIGHT FINALLY BE WAKING UP TO WOKENESS’</w:t>
      </w:r>
      <w:r w:rsidRPr="00837141">
        <w:rPr>
          <w:color w:val="FF0000"/>
        </w:rPr>
        <w:t xml:space="preserve"> </w:t>
      </w:r>
      <w:hyperlink r:id="rId11" w:history="1">
        <w:r w:rsidR="00F3294D" w:rsidRPr="00E150A7">
          <w:rPr>
            <w:rStyle w:val="Hyperlink"/>
            <w:rFonts w:ascii="Arial" w:hAnsi="Arial" w:cs="Arial"/>
            <w:b/>
            <w:sz w:val="40"/>
            <w:szCs w:val="40"/>
          </w:rPr>
          <w:t>https://tinyurl.com/4t62ba7c</w:t>
        </w:r>
      </w:hyperlink>
      <w:r w:rsidR="00F3294D">
        <w:rPr>
          <w:rFonts w:ascii="Arial" w:hAnsi="Arial" w:cs="Arial"/>
          <w:b/>
          <w:color w:val="002060"/>
          <w:sz w:val="40"/>
          <w:szCs w:val="40"/>
        </w:rPr>
        <w:t xml:space="preserve">              </w:t>
      </w:r>
      <w:r w:rsidRPr="00837141">
        <w:rPr>
          <w:rFonts w:ascii="Arial" w:hAnsi="Arial" w:cs="Arial"/>
          <w:b/>
          <w:color w:val="002060"/>
          <w:sz w:val="40"/>
          <w:szCs w:val="40"/>
        </w:rPr>
        <w:t xml:space="preserve"> </w:t>
      </w:r>
    </w:p>
    <w:p w:rsidR="00DA18E3" w:rsidRDefault="00F3294D" w:rsidP="00DA18E3">
      <w:r>
        <w:rPr>
          <w:noProof/>
        </w:rPr>
        <w:drawing>
          <wp:inline distT="0" distB="0" distL="0" distR="0" wp14:anchorId="28E27795" wp14:editId="131256D7">
            <wp:extent cx="552226" cy="7334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637" cy="765846"/>
                    </a:xfrm>
                    <a:prstGeom prst="rect">
                      <a:avLst/>
                    </a:prstGeom>
                  </pic:spPr>
                </pic:pic>
              </a:graphicData>
            </a:graphic>
          </wp:inline>
        </w:drawing>
      </w:r>
    </w:p>
    <w:p w:rsidR="00DA18E3" w:rsidRPr="00837141" w:rsidRDefault="00DA18E3" w:rsidP="00DA18E3">
      <w:pPr>
        <w:rPr>
          <w:rFonts w:ascii="Arial" w:hAnsi="Arial" w:cs="Arial"/>
          <w:b/>
          <w:color w:val="FF0000"/>
          <w:sz w:val="44"/>
          <w:szCs w:val="44"/>
        </w:rPr>
      </w:pPr>
      <w:r w:rsidRPr="00837141">
        <w:rPr>
          <w:rFonts w:ascii="Arial" w:hAnsi="Arial" w:cs="Arial"/>
          <w:b/>
          <w:color w:val="FF0000"/>
          <w:sz w:val="44"/>
          <w:szCs w:val="44"/>
        </w:rPr>
        <w:t xml:space="preserve">SHERIFF GRADY JUDD ON SCHOOL SHOOTING </w:t>
      </w:r>
    </w:p>
    <w:p w:rsidR="00DA18E3" w:rsidRDefault="002F4FF4" w:rsidP="00DA18E3">
      <w:hyperlink r:id="rId13" w:history="1">
        <w:r w:rsidR="00DA18E3" w:rsidRPr="00837141">
          <w:rPr>
            <w:rStyle w:val="Hyperlink"/>
            <w:rFonts w:ascii="Arial" w:hAnsi="Arial" w:cs="Arial"/>
            <w:b/>
            <w:sz w:val="40"/>
            <w:szCs w:val="40"/>
          </w:rPr>
          <w:t>https://youtu.be/D1oCLnoXGxc</w:t>
        </w:r>
      </w:hyperlink>
      <w:r w:rsidR="00DA18E3" w:rsidRPr="00837141">
        <w:rPr>
          <w:rFonts w:ascii="Arial" w:hAnsi="Arial" w:cs="Arial"/>
          <w:b/>
          <w:sz w:val="40"/>
          <w:szCs w:val="40"/>
        </w:rPr>
        <w:t xml:space="preserve"> </w:t>
      </w:r>
    </w:p>
    <w:p w:rsidR="00DA18E3" w:rsidRDefault="00DA18E3" w:rsidP="00DA18E3"/>
    <w:p w:rsidR="00DA18E3" w:rsidRPr="00837141" w:rsidRDefault="00DA18E3" w:rsidP="00DA18E3">
      <w:pPr>
        <w:rPr>
          <w:rFonts w:ascii="Arial" w:hAnsi="Arial" w:cs="Arial"/>
          <w:b/>
          <w:color w:val="FF0000"/>
          <w:sz w:val="44"/>
          <w:szCs w:val="44"/>
        </w:rPr>
      </w:pPr>
      <w:r w:rsidRPr="00837141">
        <w:rPr>
          <w:rFonts w:ascii="Arial" w:hAnsi="Arial" w:cs="Arial"/>
          <w:b/>
          <w:color w:val="FF0000"/>
          <w:sz w:val="44"/>
          <w:szCs w:val="44"/>
        </w:rPr>
        <w:t>DANGERS OF CELL PHONES</w:t>
      </w:r>
    </w:p>
    <w:p w:rsidR="00DA18E3" w:rsidRPr="00837141" w:rsidRDefault="00DA18E3" w:rsidP="00DA18E3">
      <w:pPr>
        <w:rPr>
          <w:rFonts w:ascii="Arial" w:hAnsi="Arial" w:cs="Arial"/>
          <w:b/>
          <w:color w:val="002060"/>
          <w:sz w:val="48"/>
          <w:szCs w:val="48"/>
        </w:rPr>
      </w:pPr>
      <w:r w:rsidRPr="00837141">
        <w:rPr>
          <w:rFonts w:ascii="Arial" w:hAnsi="Arial" w:cs="Arial"/>
          <w:b/>
          <w:color w:val="002060"/>
          <w:sz w:val="48"/>
          <w:szCs w:val="48"/>
        </w:rPr>
        <w:t xml:space="preserve"> https://youtu.be/RwRSd3AKjJ0</w:t>
      </w:r>
    </w:p>
    <w:p w:rsidR="00AE762F" w:rsidRPr="00AE762F" w:rsidRDefault="00AE762F" w:rsidP="00AE762F">
      <w:pPr>
        <w:pStyle w:val="NoSpacing"/>
        <w:rPr>
          <w:rFonts w:ascii="Arial" w:hAnsi="Arial" w:cs="Arial"/>
          <w:b/>
          <w:color w:val="FF0000"/>
          <w:sz w:val="48"/>
          <w:szCs w:val="48"/>
        </w:rPr>
      </w:pPr>
      <w:r w:rsidRPr="00AE762F">
        <w:rPr>
          <w:rFonts w:ascii="Arial" w:hAnsi="Arial" w:cs="Arial"/>
          <w:b/>
          <w:color w:val="FF0000"/>
          <w:sz w:val="48"/>
          <w:szCs w:val="48"/>
        </w:rPr>
        <w:t>New York City Mayor Eric Adams to appoint ‘gun violence czar’ as shootings, killings persist: report</w:t>
      </w:r>
    </w:p>
    <w:p w:rsidR="00AE762F" w:rsidRPr="00142DD0" w:rsidRDefault="00AE762F" w:rsidP="00AE762F">
      <w:pPr>
        <w:pStyle w:val="NoSpacing"/>
        <w:rPr>
          <w:rFonts w:ascii="Arial" w:hAnsi="Arial" w:cs="Arial"/>
          <w:b/>
          <w:color w:val="FF0000"/>
          <w:sz w:val="28"/>
          <w:szCs w:val="28"/>
        </w:rPr>
      </w:pPr>
    </w:p>
    <w:p w:rsidR="00AE762F" w:rsidRPr="00142DD0" w:rsidRDefault="00AE762F" w:rsidP="00AE762F">
      <w:pPr>
        <w:shd w:val="clear" w:color="auto" w:fill="FFFFFF"/>
        <w:spacing w:after="0" w:line="420" w:lineRule="atLeast"/>
        <w:textAlignment w:val="baseline"/>
        <w:rPr>
          <w:rFonts w:ascii="Arial" w:eastAsia="Times New Roman" w:hAnsi="Arial" w:cs="Arial"/>
          <w:color w:val="222222"/>
          <w:sz w:val="28"/>
          <w:szCs w:val="28"/>
        </w:rPr>
      </w:pPr>
      <w:r w:rsidRPr="00142DD0">
        <w:rPr>
          <w:rFonts w:ascii="Arial" w:eastAsia="Times New Roman" w:hAnsi="Arial" w:cs="Arial"/>
          <w:color w:val="222222"/>
          <w:sz w:val="28"/>
          <w:szCs w:val="28"/>
        </w:rPr>
        <w:t>New York City </w:t>
      </w:r>
      <w:hyperlink r:id="rId14" w:tgtFrame="_blank" w:history="1">
        <w:r w:rsidRPr="00142DD0">
          <w:rPr>
            <w:rFonts w:ascii="Arial" w:eastAsia="Times New Roman" w:hAnsi="Arial" w:cs="Arial"/>
            <w:color w:val="003366"/>
            <w:sz w:val="28"/>
            <w:szCs w:val="28"/>
            <w:u w:val="single"/>
            <w:bdr w:val="none" w:sz="0" w:space="0" w:color="auto" w:frame="1"/>
          </w:rPr>
          <w:t>Mayor Eric Adams</w:t>
        </w:r>
      </w:hyperlink>
      <w:r w:rsidRPr="00142DD0">
        <w:rPr>
          <w:rFonts w:ascii="Arial" w:eastAsia="Times New Roman" w:hAnsi="Arial" w:cs="Arial"/>
          <w:color w:val="222222"/>
          <w:sz w:val="28"/>
          <w:szCs w:val="28"/>
        </w:rPr>
        <w:t> is expected to appoint a "gun violence czar" to combat the spate of shootings and killings plaguing the city as officials brace themselves for an expected increase in crime that accompanies the summer months.  </w:t>
      </w:r>
    </w:p>
    <w:p w:rsidR="00AE762F" w:rsidRPr="00142DD0" w:rsidRDefault="00AE762F" w:rsidP="00AE762F">
      <w:pPr>
        <w:shd w:val="clear" w:color="auto" w:fill="FFFFFF"/>
        <w:spacing w:after="420" w:line="420" w:lineRule="atLeast"/>
        <w:textAlignment w:val="baseline"/>
        <w:rPr>
          <w:rFonts w:ascii="Arial" w:eastAsia="Times New Roman" w:hAnsi="Arial" w:cs="Arial"/>
          <w:color w:val="222222"/>
          <w:sz w:val="28"/>
          <w:szCs w:val="28"/>
        </w:rPr>
      </w:pPr>
      <w:r w:rsidRPr="00142DD0">
        <w:rPr>
          <w:rFonts w:ascii="Arial" w:eastAsia="Times New Roman" w:hAnsi="Arial" w:cs="Arial"/>
          <w:color w:val="222222"/>
          <w:sz w:val="28"/>
          <w:szCs w:val="28"/>
        </w:rPr>
        <w:t>It was not clear what the responsibilities of a gun violence czar would be. Adams has also considered declaring a state of emergency related to gun violence, The New York Times reported, citing internal materials reviewed by the newspaper. </w:t>
      </w:r>
    </w:p>
    <w:p w:rsidR="00AE762F" w:rsidRPr="00142DD0" w:rsidRDefault="00AE762F" w:rsidP="00AE762F">
      <w:pPr>
        <w:shd w:val="clear" w:color="auto" w:fill="FFFFFF"/>
        <w:spacing w:after="0" w:line="420" w:lineRule="atLeast"/>
        <w:textAlignment w:val="baseline"/>
        <w:rPr>
          <w:rFonts w:ascii="Arial" w:eastAsia="Times New Roman" w:hAnsi="Arial" w:cs="Arial"/>
          <w:color w:val="222222"/>
          <w:sz w:val="28"/>
          <w:szCs w:val="28"/>
        </w:rPr>
      </w:pPr>
      <w:r w:rsidRPr="00142DD0">
        <w:rPr>
          <w:rFonts w:ascii="Arial" w:eastAsia="Times New Roman" w:hAnsi="Arial" w:cs="Arial"/>
          <w:color w:val="222222"/>
          <w:sz w:val="28"/>
          <w:szCs w:val="28"/>
        </w:rPr>
        <w:t>Adams, a former police officer, took office in January and was elected based on a platform that he could reduce crime. He has assigned extra officers to the city's troubled subway system and revived a controversial </w:t>
      </w:r>
      <w:hyperlink r:id="rId15" w:tgtFrame="_blank" w:history="1">
        <w:r w:rsidRPr="00142DD0">
          <w:rPr>
            <w:rFonts w:ascii="Arial" w:eastAsia="Times New Roman" w:hAnsi="Arial" w:cs="Arial"/>
            <w:color w:val="003366"/>
            <w:sz w:val="28"/>
            <w:szCs w:val="28"/>
            <w:u w:val="single"/>
            <w:bdr w:val="none" w:sz="0" w:space="0" w:color="auto" w:frame="1"/>
          </w:rPr>
          <w:t>anti-gun unit</w:t>
        </w:r>
      </w:hyperlink>
      <w:r w:rsidRPr="00142DD0">
        <w:rPr>
          <w:rFonts w:ascii="Arial" w:eastAsia="Times New Roman" w:hAnsi="Arial" w:cs="Arial"/>
          <w:color w:val="222222"/>
          <w:sz w:val="28"/>
          <w:szCs w:val="28"/>
        </w:rPr>
        <w:t> that was previously disbanded amid allegations its officers engaged in abuse. </w:t>
      </w:r>
    </w:p>
    <w:p w:rsidR="00AE762F" w:rsidRPr="00142DD0" w:rsidRDefault="00AE762F" w:rsidP="00AE762F">
      <w:pPr>
        <w:shd w:val="clear" w:color="auto" w:fill="FFFFFF"/>
        <w:spacing w:after="420" w:line="420" w:lineRule="atLeast"/>
        <w:textAlignment w:val="baseline"/>
        <w:rPr>
          <w:rFonts w:ascii="Arial" w:eastAsia="Times New Roman" w:hAnsi="Arial" w:cs="Arial"/>
          <w:color w:val="222222"/>
          <w:sz w:val="28"/>
          <w:szCs w:val="28"/>
        </w:rPr>
      </w:pPr>
      <w:r w:rsidRPr="00142DD0">
        <w:rPr>
          <w:rFonts w:ascii="Arial" w:eastAsia="Times New Roman" w:hAnsi="Arial" w:cs="Arial"/>
          <w:color w:val="222222"/>
          <w:sz w:val="28"/>
          <w:szCs w:val="28"/>
        </w:rPr>
        <w:t>"The gun violence crisis has hit New York City painfully," he said during a January speech at City Hall. "We are far from alone."</w:t>
      </w:r>
    </w:p>
    <w:p w:rsidR="00AE762F" w:rsidRPr="00142DD0" w:rsidRDefault="00AE762F" w:rsidP="00AE762F">
      <w:pPr>
        <w:shd w:val="clear" w:color="auto" w:fill="FFFFFF"/>
        <w:spacing w:after="420" w:line="420" w:lineRule="atLeast"/>
        <w:textAlignment w:val="baseline"/>
        <w:rPr>
          <w:rFonts w:ascii="Arial" w:eastAsia="Times New Roman" w:hAnsi="Arial" w:cs="Arial"/>
          <w:color w:val="222222"/>
          <w:sz w:val="28"/>
          <w:szCs w:val="28"/>
        </w:rPr>
      </w:pPr>
      <w:r w:rsidRPr="00142DD0">
        <w:rPr>
          <w:rFonts w:ascii="Arial" w:eastAsia="Times New Roman" w:hAnsi="Arial" w:cs="Arial"/>
          <w:color w:val="222222"/>
          <w:sz w:val="28"/>
          <w:szCs w:val="28"/>
        </w:rPr>
        <w:t>Fox News has reached out to Adams' office. </w:t>
      </w:r>
    </w:p>
    <w:p w:rsidR="00AE762F" w:rsidRPr="00142DD0" w:rsidRDefault="00AE762F" w:rsidP="00AE762F">
      <w:pPr>
        <w:shd w:val="clear" w:color="auto" w:fill="FFFFFF"/>
        <w:spacing w:after="420" w:line="420" w:lineRule="atLeast"/>
        <w:textAlignment w:val="baseline"/>
        <w:rPr>
          <w:rFonts w:ascii="Arial" w:eastAsia="Times New Roman" w:hAnsi="Arial" w:cs="Arial"/>
          <w:color w:val="222222"/>
          <w:sz w:val="28"/>
          <w:szCs w:val="28"/>
        </w:rPr>
      </w:pPr>
      <w:r w:rsidRPr="00142DD0">
        <w:rPr>
          <w:rFonts w:ascii="Arial" w:eastAsia="Times New Roman" w:hAnsi="Arial" w:cs="Arial"/>
          <w:color w:val="222222"/>
          <w:sz w:val="28"/>
          <w:szCs w:val="28"/>
        </w:rPr>
        <w:lastRenderedPageBreak/>
        <w:t>Many New Yorkers view crime as the city's most pressing issue, according to a Quinnipiac University poll of registered New York City voters. </w:t>
      </w:r>
    </w:p>
    <w:p w:rsidR="00AE762F" w:rsidRPr="00142DD0" w:rsidRDefault="00AE762F" w:rsidP="00AE762F">
      <w:pPr>
        <w:shd w:val="clear" w:color="auto" w:fill="FFFFFF"/>
        <w:spacing w:after="0" w:line="420" w:lineRule="atLeast"/>
        <w:textAlignment w:val="baseline"/>
        <w:rPr>
          <w:rFonts w:ascii="Arial" w:eastAsia="Times New Roman" w:hAnsi="Arial" w:cs="Arial"/>
          <w:color w:val="222222"/>
          <w:sz w:val="28"/>
          <w:szCs w:val="28"/>
        </w:rPr>
      </w:pPr>
      <w:r w:rsidRPr="00142DD0">
        <w:rPr>
          <w:rFonts w:ascii="Arial" w:eastAsia="Times New Roman" w:hAnsi="Arial" w:cs="Arial"/>
          <w:color w:val="222222"/>
          <w:sz w:val="28"/>
          <w:szCs w:val="28"/>
        </w:rPr>
        <w:t>New York City’s </w:t>
      </w:r>
      <w:hyperlink r:id="rId16" w:tgtFrame="_blank" w:history="1">
        <w:r w:rsidRPr="00142DD0">
          <w:rPr>
            <w:rFonts w:ascii="Arial" w:eastAsia="Times New Roman" w:hAnsi="Arial" w:cs="Arial"/>
            <w:color w:val="003366"/>
            <w:sz w:val="28"/>
            <w:szCs w:val="28"/>
            <w:u w:val="single"/>
            <w:bdr w:val="none" w:sz="0" w:space="0" w:color="auto" w:frame="1"/>
          </w:rPr>
          <w:t>murder rate plummeted</w:t>
        </w:r>
      </w:hyperlink>
      <w:r w:rsidRPr="00142DD0">
        <w:rPr>
          <w:rFonts w:ascii="Arial" w:eastAsia="Times New Roman" w:hAnsi="Arial" w:cs="Arial"/>
          <w:color w:val="222222"/>
          <w:sz w:val="28"/>
          <w:szCs w:val="28"/>
        </w:rPr>
        <w:t> in 2017 and 2018 with fewer than 300 homicides each year, but murders have surged recently as the city saw 488 murders in 2021.</w:t>
      </w:r>
    </w:p>
    <w:p w:rsidR="00AE762F" w:rsidRPr="00142DD0" w:rsidRDefault="00AE762F" w:rsidP="00AE762F">
      <w:pPr>
        <w:shd w:val="clear" w:color="auto" w:fill="FFFFFF"/>
        <w:spacing w:after="420" w:line="420" w:lineRule="atLeast"/>
        <w:textAlignment w:val="baseline"/>
        <w:rPr>
          <w:rFonts w:ascii="Arial" w:eastAsia="Times New Roman" w:hAnsi="Arial" w:cs="Arial"/>
          <w:color w:val="222222"/>
          <w:sz w:val="28"/>
          <w:szCs w:val="28"/>
        </w:rPr>
      </w:pPr>
      <w:r w:rsidRPr="00142DD0">
        <w:rPr>
          <w:rFonts w:ascii="Arial" w:eastAsia="Times New Roman" w:hAnsi="Arial" w:cs="Arial"/>
          <w:color w:val="222222"/>
          <w:sz w:val="28"/>
          <w:szCs w:val="28"/>
        </w:rPr>
        <w:t>While crime has picked up recently, it's low compared to the violent crime rates from a few decades ago, as the city saw 2,262 murders in 1990. However, officials have cited the brazen nature of many crimes and the age of the suspected offenders. </w:t>
      </w:r>
    </w:p>
    <w:p w:rsidR="00AE762F" w:rsidRDefault="00AE762F" w:rsidP="00AE762F">
      <w:pPr>
        <w:shd w:val="clear" w:color="auto" w:fill="FFFFFF"/>
        <w:spacing w:after="0" w:line="420" w:lineRule="atLeast"/>
        <w:textAlignment w:val="baseline"/>
        <w:rPr>
          <w:rFonts w:ascii="Arial" w:hAnsi="Arial" w:cs="Arial"/>
          <w:color w:val="222222"/>
          <w:sz w:val="28"/>
          <w:szCs w:val="28"/>
          <w:shd w:val="clear" w:color="auto" w:fill="FFFFFF"/>
        </w:rPr>
      </w:pPr>
      <w:r w:rsidRPr="00142DD0">
        <w:rPr>
          <w:rFonts w:ascii="Arial" w:hAnsi="Arial" w:cs="Arial"/>
          <w:color w:val="222222"/>
          <w:sz w:val="28"/>
          <w:szCs w:val="28"/>
          <w:shd w:val="clear" w:color="auto" w:fill="FFFFFF"/>
        </w:rPr>
        <w:t>Over and over again, we’re seeing 11, 15, 18. Not only the shooters, but the victims," Adams said in May during a news briefing to announce an arrest in the </w:t>
      </w:r>
      <w:hyperlink r:id="rId17" w:tgtFrame="_blank" w:history="1">
        <w:r w:rsidRPr="00142DD0">
          <w:rPr>
            <w:rStyle w:val="Hyperlink"/>
            <w:rFonts w:ascii="Arial" w:hAnsi="Arial" w:cs="Arial"/>
            <w:color w:val="003366"/>
            <w:sz w:val="28"/>
            <w:szCs w:val="28"/>
            <w:bdr w:val="none" w:sz="0" w:space="0" w:color="auto" w:frame="1"/>
            <w:shd w:val="clear" w:color="auto" w:fill="FFFFFF"/>
          </w:rPr>
          <w:t>killing of an 11-year-old Bronx girl</w:t>
        </w:r>
      </w:hyperlink>
      <w:r w:rsidRPr="00142DD0">
        <w:rPr>
          <w:rFonts w:ascii="Arial" w:hAnsi="Arial" w:cs="Arial"/>
          <w:color w:val="222222"/>
          <w:sz w:val="28"/>
          <w:szCs w:val="28"/>
          <w:shd w:val="clear" w:color="auto" w:fill="FFFFFF"/>
        </w:rPr>
        <w:t>. </w:t>
      </w:r>
    </w:p>
    <w:p w:rsidR="00EB76E7" w:rsidRDefault="00EB76E7" w:rsidP="00AE762F">
      <w:pPr>
        <w:shd w:val="clear" w:color="auto" w:fill="FFFFFF"/>
        <w:spacing w:after="0" w:line="420" w:lineRule="atLeast"/>
        <w:textAlignment w:val="baseline"/>
        <w:rPr>
          <w:rFonts w:ascii="Arial" w:hAnsi="Arial" w:cs="Arial"/>
          <w:color w:val="222222"/>
          <w:sz w:val="28"/>
          <w:szCs w:val="28"/>
          <w:shd w:val="clear" w:color="auto" w:fill="FFFFFF"/>
        </w:rPr>
      </w:pPr>
    </w:p>
    <w:p w:rsidR="00EB76E7" w:rsidRPr="0061550C" w:rsidRDefault="00EB76E7" w:rsidP="00EB76E7">
      <w:pPr>
        <w:shd w:val="clear" w:color="auto" w:fill="FFFFFF"/>
        <w:spacing w:before="100" w:beforeAutospacing="1" w:after="100" w:afterAutospacing="1" w:line="240" w:lineRule="auto"/>
        <w:textAlignment w:val="baseline"/>
        <w:outlineLvl w:val="0"/>
        <w:rPr>
          <w:rFonts w:ascii="Arial" w:eastAsia="Times New Roman" w:hAnsi="Arial" w:cs="Arial"/>
          <w:b/>
          <w:bCs/>
          <w:color w:val="FF0000"/>
          <w:spacing w:val="-2"/>
          <w:kern w:val="36"/>
          <w:sz w:val="48"/>
          <w:szCs w:val="48"/>
        </w:rPr>
      </w:pPr>
      <w:r w:rsidRPr="0061550C">
        <w:rPr>
          <w:rFonts w:ascii="Arial" w:eastAsia="Times New Roman" w:hAnsi="Arial" w:cs="Arial"/>
          <w:b/>
          <w:bCs/>
          <w:color w:val="FF0000"/>
          <w:spacing w:val="-2"/>
          <w:kern w:val="36"/>
          <w:sz w:val="48"/>
          <w:szCs w:val="48"/>
        </w:rPr>
        <w:t>Adams calls on Hochul to ‘lead the charge’ against Supreme Court’s gun ruling</w:t>
      </w:r>
    </w:p>
    <w:p w:rsidR="00EB76E7" w:rsidRPr="0061550C" w:rsidRDefault="00EB76E7" w:rsidP="00EB76E7">
      <w:pPr>
        <w:shd w:val="clear" w:color="auto" w:fill="FFFFFF"/>
        <w:spacing w:after="0" w:line="240" w:lineRule="auto"/>
        <w:textAlignment w:val="baseline"/>
        <w:rPr>
          <w:rFonts w:ascii="Arial" w:eastAsia="Times New Roman" w:hAnsi="Arial" w:cs="Arial"/>
          <w:color w:val="000000"/>
          <w:spacing w:val="-2"/>
          <w:sz w:val="24"/>
          <w:szCs w:val="24"/>
        </w:rPr>
      </w:pPr>
      <w:r w:rsidRPr="0061550C">
        <w:rPr>
          <w:rFonts w:ascii="Arial" w:eastAsia="Times New Roman" w:hAnsi="Arial" w:cs="Arial"/>
          <w:color w:val="000000"/>
          <w:spacing w:val="-2"/>
          <w:sz w:val="24"/>
          <w:szCs w:val="24"/>
        </w:rPr>
        <w:t>By </w:t>
      </w:r>
    </w:p>
    <w:p w:rsidR="00EB76E7" w:rsidRPr="0061550C" w:rsidRDefault="002F4FF4" w:rsidP="00EB76E7">
      <w:pPr>
        <w:shd w:val="clear" w:color="auto" w:fill="FFFFFF"/>
        <w:spacing w:after="0" w:line="240" w:lineRule="auto"/>
        <w:textAlignment w:val="baseline"/>
        <w:rPr>
          <w:rFonts w:ascii="Arial" w:eastAsia="Times New Roman" w:hAnsi="Arial" w:cs="Arial"/>
          <w:color w:val="000000"/>
          <w:spacing w:val="-2"/>
          <w:sz w:val="24"/>
          <w:szCs w:val="24"/>
        </w:rPr>
      </w:pPr>
      <w:hyperlink r:id="rId18" w:history="1">
        <w:r w:rsidR="00EB76E7" w:rsidRPr="0061550C">
          <w:rPr>
            <w:rFonts w:ascii="Arial" w:eastAsia="Times New Roman" w:hAnsi="Arial" w:cs="Arial"/>
            <w:color w:val="C60800"/>
            <w:spacing w:val="-2"/>
            <w:sz w:val="24"/>
            <w:szCs w:val="24"/>
            <w:u w:val="single"/>
            <w:bdr w:val="none" w:sz="0" w:space="0" w:color="auto" w:frame="1"/>
          </w:rPr>
          <w:t>Jack Morphet</w:t>
        </w:r>
      </w:hyperlink>
      <w:r w:rsidR="00EB76E7" w:rsidRPr="0061550C">
        <w:rPr>
          <w:rFonts w:ascii="Arial" w:eastAsia="Times New Roman" w:hAnsi="Arial" w:cs="Arial"/>
          <w:color w:val="000000"/>
          <w:spacing w:val="-2"/>
          <w:sz w:val="24"/>
          <w:szCs w:val="24"/>
        </w:rPr>
        <w:t>,</w:t>
      </w:r>
      <w:r w:rsidR="00EB76E7">
        <w:rPr>
          <w:rFonts w:ascii="Arial" w:eastAsia="Times New Roman" w:hAnsi="Arial" w:cs="Arial"/>
          <w:color w:val="000000"/>
          <w:spacing w:val="-2"/>
          <w:sz w:val="24"/>
          <w:szCs w:val="24"/>
        </w:rPr>
        <w:t xml:space="preserve">  </w:t>
      </w:r>
      <w:hyperlink r:id="rId19" w:history="1">
        <w:r w:rsidR="00EB76E7" w:rsidRPr="0061550C">
          <w:rPr>
            <w:rFonts w:ascii="Arial" w:eastAsia="Times New Roman" w:hAnsi="Arial" w:cs="Arial"/>
            <w:color w:val="C60800"/>
            <w:spacing w:val="-2"/>
            <w:sz w:val="24"/>
            <w:szCs w:val="24"/>
            <w:u w:val="single"/>
            <w:bdr w:val="none" w:sz="0" w:space="0" w:color="auto" w:frame="1"/>
          </w:rPr>
          <w:t>Bernadette Hogan</w:t>
        </w:r>
      </w:hyperlink>
      <w:r w:rsidR="00EB76E7" w:rsidRPr="0061550C">
        <w:rPr>
          <w:rFonts w:ascii="Arial" w:eastAsia="Times New Roman" w:hAnsi="Arial" w:cs="Arial"/>
          <w:color w:val="000000"/>
          <w:spacing w:val="-2"/>
          <w:sz w:val="24"/>
          <w:szCs w:val="24"/>
        </w:rPr>
        <w:t> and</w:t>
      </w:r>
      <w:r w:rsidR="00EB76E7">
        <w:rPr>
          <w:rFonts w:ascii="Arial" w:eastAsia="Times New Roman" w:hAnsi="Arial" w:cs="Arial"/>
          <w:color w:val="000000"/>
          <w:spacing w:val="-2"/>
          <w:sz w:val="24"/>
          <w:szCs w:val="24"/>
        </w:rPr>
        <w:t xml:space="preserve"> </w:t>
      </w:r>
      <w:hyperlink r:id="rId20" w:history="1">
        <w:r w:rsidR="00EB76E7" w:rsidRPr="0061550C">
          <w:rPr>
            <w:rFonts w:ascii="Arial" w:eastAsia="Times New Roman" w:hAnsi="Arial" w:cs="Arial"/>
            <w:color w:val="C60800"/>
            <w:spacing w:val="-2"/>
            <w:sz w:val="24"/>
            <w:szCs w:val="24"/>
            <w:u w:val="single"/>
            <w:bdr w:val="none" w:sz="0" w:space="0" w:color="auto" w:frame="1"/>
          </w:rPr>
          <w:t>Bruce Golding</w:t>
        </w:r>
      </w:hyperlink>
    </w:p>
    <w:p w:rsidR="00EB76E7" w:rsidRPr="0061550C" w:rsidRDefault="00EB76E7" w:rsidP="00EB76E7">
      <w:pPr>
        <w:shd w:val="clear" w:color="auto" w:fill="FFFFFF"/>
        <w:spacing w:after="0" w:line="240" w:lineRule="auto"/>
        <w:textAlignment w:val="baseline"/>
        <w:rPr>
          <w:rFonts w:ascii="Arial" w:eastAsia="Times New Roman" w:hAnsi="Arial" w:cs="Arial"/>
          <w:color w:val="585858"/>
          <w:sz w:val="24"/>
          <w:szCs w:val="24"/>
        </w:rPr>
      </w:pPr>
      <w:r w:rsidRPr="0061550C">
        <w:rPr>
          <w:rFonts w:ascii="Arial" w:eastAsia="Times New Roman" w:hAnsi="Arial" w:cs="Arial"/>
          <w:color w:val="000000"/>
          <w:spacing w:val="-2"/>
          <w:sz w:val="24"/>
          <w:szCs w:val="24"/>
          <w:bdr w:val="none" w:sz="0" w:space="0" w:color="auto" w:frame="1"/>
        </w:rPr>
        <w:t>June 27, 2022</w:t>
      </w:r>
      <w:r w:rsidRPr="0061550C">
        <w:rPr>
          <w:rFonts w:ascii="Arial" w:eastAsia="Times New Roman" w:hAnsi="Arial" w:cs="Arial"/>
          <w:color w:val="000000"/>
          <w:spacing w:val="-2"/>
          <w:sz w:val="24"/>
          <w:szCs w:val="24"/>
        </w:rPr>
        <w:t> </w:t>
      </w:r>
      <w:r w:rsidRPr="0061550C">
        <w:rPr>
          <w:rFonts w:ascii="Arial" w:eastAsia="Times New Roman" w:hAnsi="Arial" w:cs="Arial"/>
          <w:color w:val="000000"/>
          <w:spacing w:val="-2"/>
          <w:sz w:val="24"/>
          <w:szCs w:val="24"/>
          <w:bdr w:val="none" w:sz="0" w:space="0" w:color="auto" w:frame="1"/>
        </w:rPr>
        <w:t>2:18pm</w:t>
      </w:r>
      <w:r w:rsidRPr="0061550C">
        <w:rPr>
          <w:rFonts w:ascii="Arial" w:eastAsia="Times New Roman" w:hAnsi="Arial" w:cs="Arial"/>
          <w:color w:val="000000"/>
          <w:spacing w:val="-2"/>
          <w:sz w:val="24"/>
          <w:szCs w:val="24"/>
        </w:rPr>
        <w:t> </w:t>
      </w:r>
    </w:p>
    <w:p w:rsidR="00EB76E7" w:rsidRPr="0061550C" w:rsidRDefault="00EB76E7" w:rsidP="00EB76E7">
      <w:pPr>
        <w:shd w:val="clear" w:color="auto" w:fill="FFFFFF"/>
        <w:spacing w:beforeAutospacing="1" w:after="0" w:afterAutospacing="1" w:line="240" w:lineRule="auto"/>
        <w:textAlignment w:val="baseline"/>
        <w:rPr>
          <w:rFonts w:ascii="Arial" w:eastAsia="Times New Roman" w:hAnsi="Arial" w:cs="Arial"/>
          <w:color w:val="2A2A2A"/>
          <w:spacing w:val="-2"/>
          <w:sz w:val="28"/>
          <w:szCs w:val="28"/>
        </w:rPr>
      </w:pPr>
      <w:r w:rsidRPr="0061550C">
        <w:rPr>
          <w:rFonts w:ascii="Arial" w:eastAsia="Times New Roman" w:hAnsi="Arial" w:cs="Arial"/>
          <w:color w:val="2A2A2A"/>
          <w:spacing w:val="-2"/>
          <w:sz w:val="28"/>
          <w:szCs w:val="28"/>
        </w:rPr>
        <w:t>Mayor Eric Adams called Monday for Gov. Kathy Hochul to “lead the charge” in mapping out where handgun possession can be banned under terms of last week’s US Supreme Court decision that eased the way for state residents to</w:t>
      </w:r>
      <w:hyperlink r:id="rId21" w:history="1">
        <w:r w:rsidRPr="0061550C">
          <w:rPr>
            <w:rFonts w:ascii="Arial" w:eastAsia="Times New Roman" w:hAnsi="Arial" w:cs="Arial"/>
            <w:color w:val="C60800"/>
            <w:spacing w:val="-2"/>
            <w:sz w:val="28"/>
            <w:szCs w:val="28"/>
            <w:u w:val="single"/>
            <w:bdr w:val="none" w:sz="0" w:space="0" w:color="auto" w:frame="1"/>
          </w:rPr>
          <w:t> get carry permits</w:t>
        </w:r>
      </w:hyperlink>
      <w:r w:rsidRPr="0061550C">
        <w:rPr>
          <w:rFonts w:ascii="Arial" w:eastAsia="Times New Roman" w:hAnsi="Arial" w:cs="Arial"/>
          <w:color w:val="2A2A2A"/>
          <w:spacing w:val="-2"/>
          <w:sz w:val="28"/>
          <w:szCs w:val="28"/>
        </w:rPr>
        <w:t>.</w:t>
      </w:r>
    </w:p>
    <w:p w:rsidR="00EB76E7" w:rsidRPr="0061550C" w:rsidRDefault="00EB76E7" w:rsidP="00EB76E7">
      <w:pPr>
        <w:shd w:val="clear" w:color="auto" w:fill="FFFFFF"/>
        <w:spacing w:before="100" w:beforeAutospacing="1" w:after="100" w:afterAutospacing="1" w:line="240" w:lineRule="auto"/>
        <w:textAlignment w:val="baseline"/>
        <w:rPr>
          <w:rFonts w:ascii="Arial" w:eastAsia="Times New Roman" w:hAnsi="Arial" w:cs="Arial"/>
          <w:color w:val="2A2A2A"/>
          <w:spacing w:val="-2"/>
          <w:sz w:val="28"/>
          <w:szCs w:val="28"/>
        </w:rPr>
      </w:pPr>
      <w:r w:rsidRPr="0061550C">
        <w:rPr>
          <w:rFonts w:ascii="Arial" w:eastAsia="Times New Roman" w:hAnsi="Arial" w:cs="Arial"/>
          <w:color w:val="2A2A2A"/>
          <w:spacing w:val="-2"/>
          <w:sz w:val="28"/>
          <w:szCs w:val="28"/>
        </w:rPr>
        <w:t>During an unrelated news conference in the Bronx, Adams said there were “certain things” that city officials can do — including prohibiting people from bringing firearms into government buildings — but added that we “can’t just classify something as a sensitive location” where guns aren’t allowed.</w:t>
      </w:r>
    </w:p>
    <w:p w:rsidR="00EB76E7" w:rsidRPr="0061550C" w:rsidRDefault="00EB76E7" w:rsidP="00EB76E7">
      <w:pPr>
        <w:shd w:val="clear" w:color="auto" w:fill="FFFFFF"/>
        <w:spacing w:before="100" w:beforeAutospacing="1" w:after="100" w:afterAutospacing="1" w:line="240" w:lineRule="auto"/>
        <w:textAlignment w:val="baseline"/>
        <w:rPr>
          <w:rFonts w:ascii="Arial" w:eastAsia="Times New Roman" w:hAnsi="Arial" w:cs="Arial"/>
          <w:color w:val="2A2A2A"/>
          <w:spacing w:val="-2"/>
          <w:sz w:val="28"/>
          <w:szCs w:val="28"/>
        </w:rPr>
      </w:pPr>
      <w:r w:rsidRPr="0061550C">
        <w:rPr>
          <w:rFonts w:ascii="Arial" w:eastAsia="Times New Roman" w:hAnsi="Arial" w:cs="Arial"/>
          <w:color w:val="2A2A2A"/>
          <w:spacing w:val="-2"/>
          <w:sz w:val="28"/>
          <w:szCs w:val="28"/>
        </w:rPr>
        <w:t>“We have to do this as a partnership because if we do it incorrectly, we’re going to open ourselves up for another ruling,” he said in response to a question from The Post.</w:t>
      </w:r>
    </w:p>
    <w:p w:rsidR="00EB76E7" w:rsidRPr="0061550C" w:rsidRDefault="00EB76E7" w:rsidP="00EB76E7">
      <w:pPr>
        <w:shd w:val="clear" w:color="auto" w:fill="FFFFFF"/>
        <w:spacing w:before="100" w:beforeAutospacing="1" w:after="100" w:afterAutospacing="1" w:line="240" w:lineRule="auto"/>
        <w:textAlignment w:val="baseline"/>
        <w:rPr>
          <w:rFonts w:ascii="Arial" w:eastAsia="Times New Roman" w:hAnsi="Arial" w:cs="Arial"/>
          <w:color w:val="2A2A2A"/>
          <w:spacing w:val="-2"/>
          <w:sz w:val="28"/>
          <w:szCs w:val="28"/>
        </w:rPr>
      </w:pPr>
      <w:r w:rsidRPr="0061550C">
        <w:rPr>
          <w:rFonts w:ascii="Arial" w:eastAsia="Times New Roman" w:hAnsi="Arial" w:cs="Arial"/>
          <w:color w:val="2A2A2A"/>
          <w:spacing w:val="-2"/>
          <w:sz w:val="28"/>
          <w:szCs w:val="28"/>
        </w:rPr>
        <w:t>“So, we want to coordinate with the cities, coordinate with our city council, our local lawmaking bodies and have the governor lead the charge on what new definition of sensitive locations should be, because we have to get it right.”</w:t>
      </w:r>
    </w:p>
    <w:p w:rsidR="00EB76E7" w:rsidRPr="0061550C" w:rsidRDefault="00EB76E7" w:rsidP="00EB76E7">
      <w:pPr>
        <w:shd w:val="clear" w:color="auto" w:fill="FFFFFF"/>
        <w:spacing w:beforeAutospacing="1" w:after="0" w:afterAutospacing="1" w:line="240" w:lineRule="auto"/>
        <w:textAlignment w:val="baseline"/>
        <w:rPr>
          <w:rFonts w:ascii="Arial" w:eastAsia="Times New Roman" w:hAnsi="Arial" w:cs="Arial"/>
          <w:color w:val="585858"/>
          <w:sz w:val="28"/>
          <w:szCs w:val="28"/>
        </w:rPr>
      </w:pPr>
      <w:r w:rsidRPr="0061550C">
        <w:rPr>
          <w:rFonts w:ascii="Arial" w:eastAsia="Times New Roman" w:hAnsi="Arial" w:cs="Arial"/>
          <w:color w:val="2A2A2A"/>
          <w:spacing w:val="-2"/>
          <w:sz w:val="28"/>
          <w:szCs w:val="28"/>
        </w:rPr>
        <w:lastRenderedPageBreak/>
        <w:t>Hochul said Friday she planned to </w:t>
      </w:r>
      <w:hyperlink r:id="rId22" w:history="1">
        <w:r w:rsidRPr="0061550C">
          <w:rPr>
            <w:rFonts w:ascii="Arial" w:eastAsia="Times New Roman" w:hAnsi="Arial" w:cs="Arial"/>
            <w:color w:val="C60800"/>
            <w:spacing w:val="-2"/>
            <w:sz w:val="28"/>
            <w:szCs w:val="28"/>
            <w:u w:val="single"/>
            <w:bdr w:val="none" w:sz="0" w:space="0" w:color="auto" w:frame="1"/>
          </w:rPr>
          <w:t>call state lawmakers back into session</w:t>
        </w:r>
      </w:hyperlink>
      <w:r w:rsidRPr="0061550C">
        <w:rPr>
          <w:rFonts w:ascii="Arial" w:eastAsia="Times New Roman" w:hAnsi="Arial" w:cs="Arial"/>
          <w:color w:val="2A2A2A"/>
          <w:spacing w:val="-2"/>
          <w:sz w:val="28"/>
          <w:szCs w:val="28"/>
        </w:rPr>
        <w:t> as soon as this week to address the Supreme Court ruling, saying they would identify “places that have a heightened level of concern — schools, places of worship, events over a certain size, for example.”</w:t>
      </w:r>
    </w:p>
    <w:p w:rsidR="00EB76E7" w:rsidRPr="0061550C" w:rsidRDefault="00EB76E7" w:rsidP="00EB76E7">
      <w:pPr>
        <w:shd w:val="clear" w:color="auto" w:fill="FFFFFF"/>
        <w:spacing w:beforeAutospacing="1" w:after="0" w:afterAutospacing="1" w:line="240" w:lineRule="auto"/>
        <w:textAlignment w:val="baseline"/>
        <w:rPr>
          <w:rFonts w:ascii="Arial" w:eastAsia="Times New Roman" w:hAnsi="Arial" w:cs="Arial"/>
          <w:color w:val="2A2A2A"/>
          <w:spacing w:val="-2"/>
          <w:sz w:val="28"/>
          <w:szCs w:val="28"/>
        </w:rPr>
      </w:pPr>
      <w:r w:rsidRPr="0061550C">
        <w:rPr>
          <w:rFonts w:ascii="Arial" w:eastAsia="Times New Roman" w:hAnsi="Arial" w:cs="Arial"/>
          <w:color w:val="2A2A2A"/>
          <w:spacing w:val="-2"/>
          <w:sz w:val="28"/>
          <w:szCs w:val="28"/>
        </w:rPr>
        <w:t>Adams — a former city cop who </w:t>
      </w:r>
      <w:hyperlink r:id="rId23" w:history="1">
        <w:r w:rsidRPr="0061550C">
          <w:rPr>
            <w:rFonts w:ascii="Arial" w:eastAsia="Times New Roman" w:hAnsi="Arial" w:cs="Arial"/>
            <w:color w:val="C60800"/>
            <w:spacing w:val="-2"/>
            <w:sz w:val="28"/>
            <w:szCs w:val="28"/>
            <w:u w:val="single"/>
            <w:bdr w:val="none" w:sz="0" w:space="0" w:color="auto" w:frame="1"/>
          </w:rPr>
          <w:t>told The Post about</w:t>
        </w:r>
      </w:hyperlink>
      <w:r w:rsidRPr="0061550C">
        <w:rPr>
          <w:rFonts w:ascii="Arial" w:eastAsia="Times New Roman" w:hAnsi="Arial" w:cs="Arial"/>
          <w:color w:val="2A2A2A"/>
          <w:spacing w:val="-2"/>
          <w:sz w:val="28"/>
          <w:szCs w:val="28"/>
        </w:rPr>
        <w:t> the crime problem he inherited during an exclusive ride-along on </w:t>
      </w:r>
      <w:hyperlink r:id="rId24" w:history="1">
        <w:r w:rsidRPr="0061550C">
          <w:rPr>
            <w:rFonts w:ascii="Arial" w:eastAsia="Times New Roman" w:hAnsi="Arial" w:cs="Arial"/>
            <w:color w:val="C60800"/>
            <w:spacing w:val="-2"/>
            <w:sz w:val="28"/>
            <w:szCs w:val="28"/>
            <w:u w:val="single"/>
            <w:bdr w:val="none" w:sz="0" w:space="0" w:color="auto" w:frame="1"/>
          </w:rPr>
          <w:t>an overnight subway patrol</w:t>
        </w:r>
      </w:hyperlink>
      <w:r w:rsidRPr="0061550C">
        <w:rPr>
          <w:rFonts w:ascii="Arial" w:eastAsia="Times New Roman" w:hAnsi="Arial" w:cs="Arial"/>
          <w:color w:val="2A2A2A"/>
          <w:spacing w:val="-2"/>
          <w:sz w:val="28"/>
          <w:szCs w:val="28"/>
        </w:rPr>
        <w:t>, “Let me tell you something: When I started looking into this, I was shocked at how bad this place is” — also said officials had yet to figure out how the NYPD would keep order in public places not deemed sensitive locations, saying that in a year or so, there would be “a substantial uptick in guns and people carrying guns.”</w:t>
      </w:r>
    </w:p>
    <w:p w:rsidR="00EB76E7" w:rsidRPr="0061550C" w:rsidRDefault="00EB76E7" w:rsidP="00EB76E7">
      <w:pPr>
        <w:shd w:val="clear" w:color="auto" w:fill="FFFFFF"/>
        <w:spacing w:before="100" w:beforeAutospacing="1" w:after="100" w:afterAutospacing="1" w:line="240" w:lineRule="auto"/>
        <w:textAlignment w:val="baseline"/>
        <w:rPr>
          <w:rFonts w:ascii="Arial" w:eastAsia="Times New Roman" w:hAnsi="Arial" w:cs="Arial"/>
          <w:color w:val="2A2A2A"/>
          <w:spacing w:val="-2"/>
          <w:sz w:val="28"/>
          <w:szCs w:val="28"/>
        </w:rPr>
      </w:pPr>
      <w:r w:rsidRPr="0061550C">
        <w:rPr>
          <w:rFonts w:ascii="Arial" w:eastAsia="Times New Roman" w:hAnsi="Arial" w:cs="Arial"/>
          <w:color w:val="2A2A2A"/>
          <w:spacing w:val="-2"/>
          <w:sz w:val="28"/>
          <w:szCs w:val="28"/>
        </w:rPr>
        <w:t>“We’re looking at how do we change our policing strategies to this new norm in our city,” he said.</w:t>
      </w:r>
    </w:p>
    <w:p w:rsidR="00EB76E7" w:rsidRPr="0061550C" w:rsidRDefault="00EB76E7" w:rsidP="00EB76E7">
      <w:pPr>
        <w:shd w:val="clear" w:color="auto" w:fill="FFFFFF"/>
        <w:spacing w:before="100" w:beforeAutospacing="1" w:after="100" w:afterAutospacing="1" w:line="240" w:lineRule="auto"/>
        <w:textAlignment w:val="baseline"/>
        <w:rPr>
          <w:rFonts w:ascii="Arial" w:eastAsia="Times New Roman" w:hAnsi="Arial" w:cs="Arial"/>
          <w:color w:val="585858"/>
          <w:sz w:val="28"/>
          <w:szCs w:val="28"/>
        </w:rPr>
      </w:pPr>
      <w:r w:rsidRPr="0061550C">
        <w:rPr>
          <w:rFonts w:ascii="Arial" w:eastAsia="Times New Roman" w:hAnsi="Arial" w:cs="Arial"/>
          <w:color w:val="2A2A2A"/>
          <w:spacing w:val="-2"/>
          <w:sz w:val="28"/>
          <w:szCs w:val="28"/>
        </w:rPr>
        <w:t>Adams added: “Listen, let me tell you something: The Supreme Court really made America a very dangerous place, particularly in New York City.”</w:t>
      </w:r>
    </w:p>
    <w:p w:rsidR="00EB76E7" w:rsidRPr="0061550C" w:rsidRDefault="00EB76E7" w:rsidP="00EB76E7">
      <w:pPr>
        <w:shd w:val="clear" w:color="auto" w:fill="FFFFFF"/>
        <w:spacing w:before="100" w:beforeAutospacing="1" w:after="100" w:afterAutospacing="1" w:line="240" w:lineRule="auto"/>
        <w:textAlignment w:val="baseline"/>
        <w:rPr>
          <w:rFonts w:ascii="Arial" w:eastAsia="Times New Roman" w:hAnsi="Arial" w:cs="Arial"/>
          <w:color w:val="2A2A2A"/>
          <w:spacing w:val="-2"/>
          <w:sz w:val="28"/>
          <w:szCs w:val="28"/>
        </w:rPr>
      </w:pPr>
      <w:r w:rsidRPr="0061550C">
        <w:rPr>
          <w:rFonts w:ascii="Arial" w:eastAsia="Times New Roman" w:hAnsi="Arial" w:cs="Arial"/>
          <w:color w:val="2A2A2A"/>
          <w:spacing w:val="-2"/>
          <w:sz w:val="28"/>
          <w:szCs w:val="28"/>
        </w:rPr>
        <w:t>“I just don’t know what they were thinking about to allow this to happen,” he said.</w:t>
      </w:r>
    </w:p>
    <w:p w:rsidR="00EB76E7" w:rsidRPr="0061550C" w:rsidRDefault="00EB76E7" w:rsidP="00EB76E7">
      <w:pPr>
        <w:shd w:val="clear" w:color="auto" w:fill="FFFFFF"/>
        <w:spacing w:beforeAutospacing="1" w:after="0" w:afterAutospacing="1" w:line="240" w:lineRule="auto"/>
        <w:textAlignment w:val="baseline"/>
        <w:rPr>
          <w:rFonts w:ascii="Arial" w:eastAsia="Times New Roman" w:hAnsi="Arial" w:cs="Arial"/>
          <w:color w:val="2A2A2A"/>
          <w:spacing w:val="-2"/>
          <w:sz w:val="28"/>
          <w:szCs w:val="28"/>
        </w:rPr>
      </w:pPr>
      <w:r w:rsidRPr="0061550C">
        <w:rPr>
          <w:rFonts w:ascii="Arial" w:eastAsia="Times New Roman" w:hAnsi="Arial" w:cs="Arial"/>
          <w:color w:val="2A2A2A"/>
          <w:spacing w:val="-2"/>
          <w:sz w:val="28"/>
          <w:szCs w:val="28"/>
        </w:rPr>
        <w:t>In a 6-3 decision ruling Thursday, the high court </w:t>
      </w:r>
      <w:hyperlink r:id="rId25" w:history="1">
        <w:r w:rsidRPr="0061550C">
          <w:rPr>
            <w:rFonts w:ascii="Arial" w:eastAsia="Times New Roman" w:hAnsi="Arial" w:cs="Arial"/>
            <w:color w:val="C60800"/>
            <w:spacing w:val="-2"/>
            <w:sz w:val="28"/>
            <w:szCs w:val="28"/>
            <w:u w:val="single"/>
            <w:bdr w:val="none" w:sz="0" w:space="0" w:color="auto" w:frame="1"/>
          </w:rPr>
          <w:t>struck down a 1913 state law</w:t>
        </w:r>
      </w:hyperlink>
      <w:r w:rsidRPr="0061550C">
        <w:rPr>
          <w:rFonts w:ascii="Arial" w:eastAsia="Times New Roman" w:hAnsi="Arial" w:cs="Arial"/>
          <w:color w:val="2A2A2A"/>
          <w:spacing w:val="-2"/>
          <w:sz w:val="28"/>
          <w:szCs w:val="28"/>
        </w:rPr>
        <w:t> known as the Sullivan Act that required New Yorkers who applied for carry permits to show “proper cause” why they needed to be armed in public.</w:t>
      </w:r>
    </w:p>
    <w:p w:rsidR="00EB76E7" w:rsidRPr="0061550C" w:rsidRDefault="00EB76E7" w:rsidP="00EB76E7">
      <w:pPr>
        <w:shd w:val="clear" w:color="auto" w:fill="FFFFFF"/>
        <w:spacing w:before="100" w:beforeAutospacing="1" w:after="100" w:afterAutospacing="1" w:line="240" w:lineRule="auto"/>
        <w:textAlignment w:val="baseline"/>
        <w:rPr>
          <w:rFonts w:ascii="Arial" w:eastAsia="Times New Roman" w:hAnsi="Arial" w:cs="Arial"/>
          <w:color w:val="2A2A2A"/>
          <w:spacing w:val="-2"/>
          <w:sz w:val="28"/>
          <w:szCs w:val="28"/>
        </w:rPr>
      </w:pPr>
      <w:r w:rsidRPr="0061550C">
        <w:rPr>
          <w:rFonts w:ascii="Arial" w:eastAsia="Times New Roman" w:hAnsi="Arial" w:cs="Arial"/>
          <w:color w:val="2A2A2A"/>
          <w:spacing w:val="-2"/>
          <w:sz w:val="28"/>
          <w:szCs w:val="28"/>
        </w:rPr>
        <w:t>Justice Clarence Thomas, writing for the majority, said the Second Amendment to the Constitution protects “an individual’s right to carry a handgun for self-defense outside the home” and that it’s not a “second-class right.”</w:t>
      </w:r>
    </w:p>
    <w:p w:rsidR="00EB76E7" w:rsidRDefault="00EB76E7" w:rsidP="00EB76E7">
      <w:pPr>
        <w:shd w:val="clear" w:color="auto" w:fill="FFFFFF"/>
        <w:spacing w:before="100" w:beforeAutospacing="1" w:after="100" w:afterAutospacing="1" w:line="240" w:lineRule="auto"/>
        <w:textAlignment w:val="baseline"/>
        <w:rPr>
          <w:rFonts w:ascii="Arial" w:hAnsi="Arial" w:cs="Arial"/>
          <w:color w:val="2A2A2A"/>
          <w:spacing w:val="-2"/>
          <w:sz w:val="28"/>
          <w:szCs w:val="28"/>
          <w:shd w:val="clear" w:color="auto" w:fill="FFFFFF"/>
        </w:rPr>
      </w:pPr>
      <w:r w:rsidRPr="0061550C">
        <w:rPr>
          <w:rFonts w:ascii="Arial" w:eastAsia="Times New Roman" w:hAnsi="Arial" w:cs="Arial"/>
          <w:color w:val="2A2A2A"/>
          <w:spacing w:val="-2"/>
          <w:sz w:val="28"/>
          <w:szCs w:val="28"/>
        </w:rPr>
        <w:t>“We know of no other constitutional right that an individual may exercise only after</w:t>
      </w:r>
      <w:r w:rsidRPr="00EB76E7">
        <w:rPr>
          <w:rFonts w:ascii="Arial" w:eastAsia="Times New Roman" w:hAnsi="Arial" w:cs="Arial"/>
          <w:color w:val="2A2A2A"/>
          <w:spacing w:val="-2"/>
          <w:sz w:val="28"/>
          <w:szCs w:val="28"/>
        </w:rPr>
        <w:t xml:space="preserve"> </w:t>
      </w:r>
      <w:r w:rsidRPr="00EB76E7">
        <w:rPr>
          <w:rFonts w:ascii="Arial" w:hAnsi="Arial" w:cs="Arial"/>
          <w:color w:val="2A2A2A"/>
          <w:spacing w:val="-2"/>
          <w:sz w:val="28"/>
          <w:szCs w:val="28"/>
          <w:shd w:val="clear" w:color="auto" w:fill="FFFFFF"/>
        </w:rPr>
        <w:t>demonstrating to government officers some special need,” he wrote.</w:t>
      </w:r>
    </w:p>
    <w:p w:rsidR="00184B5E" w:rsidRDefault="00184B5E" w:rsidP="00184B5E">
      <w:pPr>
        <w:rPr>
          <w:rFonts w:ascii="Arial" w:hAnsi="Arial" w:cs="Arial"/>
          <w:b/>
          <w:color w:val="FF0000"/>
          <w:sz w:val="48"/>
          <w:szCs w:val="48"/>
        </w:rPr>
      </w:pPr>
      <w:r w:rsidRPr="00A60F4C">
        <w:rPr>
          <w:rFonts w:ascii="Arial" w:hAnsi="Arial" w:cs="Arial"/>
          <w:b/>
          <w:color w:val="FF0000"/>
          <w:sz w:val="48"/>
          <w:szCs w:val="48"/>
        </w:rPr>
        <w:t xml:space="preserve">NEW PBA DENTAL PLAN </w:t>
      </w:r>
    </w:p>
    <w:p w:rsidR="00184B5E" w:rsidRPr="00A60F4C" w:rsidRDefault="00184B5E" w:rsidP="00184B5E">
      <w:pPr>
        <w:rPr>
          <w:rFonts w:ascii="Arial" w:hAnsi="Arial" w:cs="Arial"/>
          <w:b/>
          <w:color w:val="FF0000"/>
          <w:sz w:val="48"/>
          <w:szCs w:val="48"/>
        </w:rPr>
      </w:pPr>
      <w:r w:rsidRPr="00A60F4C">
        <w:rPr>
          <w:rFonts w:ascii="Arial" w:hAnsi="Arial" w:cs="Arial"/>
          <w:b/>
        </w:rPr>
        <w:t>For Your Information</w:t>
      </w:r>
    </w:p>
    <w:p w:rsidR="00184B5E" w:rsidRDefault="00184B5E" w:rsidP="00184B5E">
      <w:pPr>
        <w:rPr>
          <w:rFonts w:ascii="Arial" w:hAnsi="Arial" w:cs="Arial"/>
        </w:rPr>
      </w:pPr>
      <w:r w:rsidRPr="00A60F4C">
        <w:rPr>
          <w:rFonts w:ascii="Arial" w:hAnsi="Arial" w:cs="Arial"/>
        </w:rPr>
        <w:t xml:space="preserve">The new PBA dental plan via Cigna took effect today July 1st. The PBA will NOT be mailing out dental coverage cards. No surprise!! Here is what you must do to.... </w:t>
      </w:r>
    </w:p>
    <w:p w:rsidR="00184B5E" w:rsidRPr="00A60F4C" w:rsidRDefault="00184B5E" w:rsidP="00184B5E">
      <w:pPr>
        <w:pStyle w:val="ListParagraph"/>
        <w:numPr>
          <w:ilvl w:val="0"/>
          <w:numId w:val="3"/>
        </w:numPr>
        <w:rPr>
          <w:rFonts w:ascii="Arial" w:hAnsi="Arial" w:cs="Arial"/>
        </w:rPr>
      </w:pPr>
      <w:r w:rsidRPr="00A60F4C">
        <w:rPr>
          <w:rFonts w:ascii="Arial" w:hAnsi="Arial" w:cs="Arial"/>
        </w:rPr>
        <w:t xml:space="preserve">Go to </w:t>
      </w:r>
      <w:hyperlink r:id="rId26" w:history="1">
        <w:r w:rsidRPr="00A60F4C">
          <w:rPr>
            <w:rStyle w:val="Hyperlink"/>
            <w:rFonts w:ascii="Arial" w:hAnsi="Arial" w:cs="Arial"/>
          </w:rPr>
          <w:t>www.cigna.com</w:t>
        </w:r>
      </w:hyperlink>
      <w:r w:rsidRPr="00A60F4C">
        <w:rPr>
          <w:rFonts w:ascii="Arial" w:hAnsi="Arial" w:cs="Arial"/>
        </w:rPr>
        <w:t xml:space="preserve"> </w:t>
      </w:r>
    </w:p>
    <w:p w:rsidR="00184B5E" w:rsidRDefault="00184B5E" w:rsidP="00184B5E">
      <w:pPr>
        <w:pStyle w:val="ListParagraph"/>
        <w:numPr>
          <w:ilvl w:val="0"/>
          <w:numId w:val="3"/>
        </w:numPr>
        <w:rPr>
          <w:rFonts w:ascii="Arial" w:hAnsi="Arial" w:cs="Arial"/>
        </w:rPr>
      </w:pPr>
      <w:r w:rsidRPr="00A60F4C">
        <w:rPr>
          <w:rFonts w:ascii="Arial" w:hAnsi="Arial" w:cs="Arial"/>
        </w:rPr>
        <w:t xml:space="preserve"> You must create a new account &amp; register. </w:t>
      </w:r>
    </w:p>
    <w:p w:rsidR="00184B5E" w:rsidRDefault="00184B5E" w:rsidP="00184B5E">
      <w:pPr>
        <w:pStyle w:val="ListParagraph"/>
        <w:numPr>
          <w:ilvl w:val="0"/>
          <w:numId w:val="3"/>
        </w:numPr>
        <w:rPr>
          <w:rFonts w:ascii="Arial" w:hAnsi="Arial" w:cs="Arial"/>
        </w:rPr>
      </w:pPr>
      <w:r w:rsidRPr="00A60F4C">
        <w:rPr>
          <w:rFonts w:ascii="Arial" w:hAnsi="Arial" w:cs="Arial"/>
        </w:rPr>
        <w:t xml:space="preserve"> The member ID number is U84067916 Group 2501670</w:t>
      </w:r>
    </w:p>
    <w:p w:rsidR="00184B5E" w:rsidRDefault="00184B5E" w:rsidP="00184B5E">
      <w:pPr>
        <w:pStyle w:val="ListParagraph"/>
        <w:numPr>
          <w:ilvl w:val="0"/>
          <w:numId w:val="3"/>
        </w:numPr>
        <w:rPr>
          <w:rFonts w:ascii="Arial" w:hAnsi="Arial" w:cs="Arial"/>
        </w:rPr>
      </w:pPr>
      <w:r w:rsidRPr="00A60F4C">
        <w:rPr>
          <w:rFonts w:ascii="Arial" w:hAnsi="Arial" w:cs="Arial"/>
        </w:rPr>
        <w:t xml:space="preserve"> You must use your Social Security Number. No Tax Number </w:t>
      </w:r>
    </w:p>
    <w:p w:rsidR="00184B5E" w:rsidRDefault="00184B5E" w:rsidP="00184B5E">
      <w:pPr>
        <w:pStyle w:val="ListParagraph"/>
        <w:numPr>
          <w:ilvl w:val="0"/>
          <w:numId w:val="3"/>
        </w:numPr>
        <w:rPr>
          <w:rFonts w:ascii="Arial" w:hAnsi="Arial" w:cs="Arial"/>
        </w:rPr>
      </w:pPr>
      <w:r w:rsidRPr="00A60F4C">
        <w:rPr>
          <w:rFonts w:ascii="Arial" w:hAnsi="Arial" w:cs="Arial"/>
        </w:rPr>
        <w:t xml:space="preserve">Your spouse, if you have one, must register on her own using her own email address. </w:t>
      </w:r>
    </w:p>
    <w:p w:rsidR="00184B5E" w:rsidRDefault="00184B5E" w:rsidP="00184B5E">
      <w:pPr>
        <w:pStyle w:val="ListParagraph"/>
        <w:numPr>
          <w:ilvl w:val="0"/>
          <w:numId w:val="3"/>
        </w:numPr>
        <w:rPr>
          <w:rFonts w:ascii="Arial" w:hAnsi="Arial" w:cs="Arial"/>
        </w:rPr>
      </w:pPr>
      <w:r w:rsidRPr="00A60F4C">
        <w:rPr>
          <w:rFonts w:ascii="Arial" w:hAnsi="Arial" w:cs="Arial"/>
        </w:rPr>
        <w:lastRenderedPageBreak/>
        <w:t xml:space="preserve">In your Dashboard you can print out a copy of the Coverage card. Please print both sides of the card. </w:t>
      </w:r>
    </w:p>
    <w:p w:rsidR="00184B5E" w:rsidRDefault="00184B5E" w:rsidP="00184B5E">
      <w:pPr>
        <w:pStyle w:val="ListParagraph"/>
        <w:numPr>
          <w:ilvl w:val="0"/>
          <w:numId w:val="3"/>
        </w:numPr>
        <w:rPr>
          <w:rFonts w:ascii="Arial" w:hAnsi="Arial" w:cs="Arial"/>
        </w:rPr>
      </w:pPr>
      <w:r w:rsidRPr="00A60F4C">
        <w:rPr>
          <w:rFonts w:ascii="Arial" w:hAnsi="Arial" w:cs="Arial"/>
        </w:rPr>
        <w:t>There are many dentists in our area that accept the Cigna Dental coverage. The mystery is how much the PBA will pay out before we pay out of pocket. For Your Informatio</w:t>
      </w:r>
      <w:r>
        <w:rPr>
          <w:rFonts w:ascii="Arial" w:hAnsi="Arial" w:cs="Arial"/>
        </w:rPr>
        <w:t>n</w:t>
      </w:r>
    </w:p>
    <w:p w:rsidR="00184B5E" w:rsidRDefault="00184B5E" w:rsidP="00184B5E">
      <w:pPr>
        <w:pStyle w:val="ListParagraph"/>
        <w:rPr>
          <w:rFonts w:ascii="Arial" w:hAnsi="Arial" w:cs="Arial"/>
        </w:rPr>
      </w:pPr>
    </w:p>
    <w:p w:rsidR="00184B5E" w:rsidRDefault="00184B5E" w:rsidP="00184B5E">
      <w:pPr>
        <w:pStyle w:val="ListParagraph"/>
        <w:rPr>
          <w:rFonts w:ascii="Arial" w:hAnsi="Arial" w:cs="Arial"/>
        </w:rPr>
      </w:pPr>
    </w:p>
    <w:p w:rsidR="00184B5E" w:rsidRPr="00184B5E" w:rsidRDefault="00184B5E" w:rsidP="00184B5E">
      <w:pPr>
        <w:pStyle w:val="ListParagraph"/>
        <w:spacing w:before="48" w:after="120" w:line="240" w:lineRule="auto"/>
        <w:outlineLvl w:val="0"/>
        <w:rPr>
          <w:rFonts w:ascii="Times New Roman" w:eastAsia="Times New Roman" w:hAnsi="Times New Roman" w:cs="Times New Roman"/>
          <w:b/>
          <w:bCs/>
          <w:color w:val="2C2C2C"/>
          <w:kern w:val="36"/>
          <w:sz w:val="48"/>
          <w:szCs w:val="48"/>
        </w:rPr>
      </w:pPr>
      <w:r w:rsidRPr="00184B5E">
        <w:rPr>
          <w:rFonts w:ascii="Times New Roman" w:eastAsia="Times New Roman" w:hAnsi="Times New Roman" w:cs="Times New Roman"/>
          <w:b/>
          <w:bCs/>
          <w:color w:val="2C2C2C"/>
          <w:kern w:val="36"/>
          <w:sz w:val="48"/>
          <w:szCs w:val="48"/>
        </w:rPr>
        <w:t>New York Governor Hochul Signs 10 New Gun Control Measures – Here Is What You Need To Know</w:t>
      </w:r>
    </w:p>
    <w:p w:rsidR="00184B5E" w:rsidRPr="00CC33D4" w:rsidRDefault="00184B5E" w:rsidP="00184B5E">
      <w:pPr>
        <w:spacing w:after="0" w:line="240" w:lineRule="auto"/>
        <w:rPr>
          <w:rFonts w:ascii="Times New Roman" w:eastAsia="Times New Roman" w:hAnsi="Times New Roman" w:cs="Times New Roman"/>
          <w:sz w:val="24"/>
          <w:szCs w:val="24"/>
        </w:rPr>
      </w:pPr>
      <w:r w:rsidRPr="00CC33D4">
        <w:rPr>
          <w:rFonts w:ascii="Times New Roman" w:eastAsia="Times New Roman" w:hAnsi="Times New Roman" w:cs="Times New Roman"/>
          <w:color w:val="000000"/>
          <w:sz w:val="24"/>
          <w:szCs w:val="24"/>
        </w:rPr>
        <w:t>June 9, 2022</w:t>
      </w:r>
      <w:r w:rsidRPr="00CC33D4">
        <w:rPr>
          <w:rFonts w:ascii="Times New Roman" w:eastAsia="Times New Roman" w:hAnsi="Times New Roman" w:cs="Times New Roman"/>
          <w:sz w:val="24"/>
          <w:szCs w:val="24"/>
        </w:rPr>
        <w:t>| </w:t>
      </w:r>
      <w:hyperlink r:id="rId27" w:tgtFrame="_self" w:history="1">
        <w:r w:rsidRPr="00CC33D4">
          <w:rPr>
            <w:rFonts w:ascii="Times New Roman" w:eastAsia="Times New Roman" w:hAnsi="Times New Roman" w:cs="Times New Roman"/>
            <w:b/>
            <w:bCs/>
            <w:color w:val="D09D26"/>
            <w:sz w:val="24"/>
            <w:szCs w:val="24"/>
          </w:rPr>
          <w:t>Peter Howard Tilem</w:t>
        </w:r>
      </w:hyperlink>
    </w:p>
    <w:p w:rsidR="00184B5E" w:rsidRDefault="00184B5E" w:rsidP="00184B5E">
      <w:pPr>
        <w:spacing w:line="240" w:lineRule="auto"/>
        <w:rPr>
          <w:rFonts w:ascii="Times New Roman" w:eastAsia="Times New Roman" w:hAnsi="Times New Roman" w:cs="Times New Roman"/>
          <w:sz w:val="24"/>
          <w:szCs w:val="24"/>
        </w:rPr>
      </w:pPr>
      <w:r w:rsidRPr="00CC33D4">
        <w:rPr>
          <w:rFonts w:ascii="Times New Roman" w:eastAsia="Times New Roman" w:hAnsi="Times New Roman" w:cs="Times New Roman"/>
          <w:b/>
          <w:bCs/>
          <w:noProof/>
          <w:color w:val="D09D26"/>
          <w:sz w:val="24"/>
          <w:szCs w:val="24"/>
        </w:rPr>
        <w:drawing>
          <wp:inline distT="0" distB="0" distL="0" distR="0" wp14:anchorId="1375AA81" wp14:editId="241AE0D2">
            <wp:extent cx="428625" cy="190500"/>
            <wp:effectExtent l="0" t="0" r="9525" b="0"/>
            <wp:docPr id="14" name="Picture 14" descr="Share this Post">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 this Post">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r w:rsidRPr="00CC33D4">
        <w:rPr>
          <w:rFonts w:ascii="Times New Roman" w:eastAsia="Times New Roman" w:hAnsi="Times New Roman" w:cs="Times New Roman"/>
          <w:b/>
          <w:bCs/>
          <w:noProof/>
          <w:color w:val="D09D26"/>
          <w:sz w:val="24"/>
          <w:szCs w:val="24"/>
        </w:rPr>
        <w:drawing>
          <wp:inline distT="0" distB="0" distL="0" distR="0" wp14:anchorId="362F967B" wp14:editId="5AACBD61">
            <wp:extent cx="428625" cy="190500"/>
            <wp:effectExtent l="0" t="0" r="9525" b="0"/>
            <wp:docPr id="15" name="Picture 15" descr="Tweet this Post">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eet this Post">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r w:rsidRPr="00CC33D4">
        <w:rPr>
          <w:rFonts w:ascii="Times New Roman" w:eastAsia="Times New Roman" w:hAnsi="Times New Roman" w:cs="Times New Roman"/>
          <w:b/>
          <w:bCs/>
          <w:noProof/>
          <w:color w:val="D09D26"/>
          <w:sz w:val="24"/>
          <w:szCs w:val="24"/>
        </w:rPr>
        <w:drawing>
          <wp:inline distT="0" distB="0" distL="0" distR="0" wp14:anchorId="2FEA2421" wp14:editId="4478E36D">
            <wp:extent cx="428625" cy="190500"/>
            <wp:effectExtent l="0" t="0" r="9525" b="0"/>
            <wp:docPr id="16" name="Picture 16" descr="Share on Facebook">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 on Facebook">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r w:rsidRPr="00CC33D4">
        <w:rPr>
          <w:rFonts w:ascii="Times New Roman" w:eastAsia="Times New Roman" w:hAnsi="Times New Roman" w:cs="Times New Roman"/>
          <w:b/>
          <w:bCs/>
          <w:noProof/>
          <w:color w:val="D09D26"/>
          <w:sz w:val="24"/>
          <w:szCs w:val="24"/>
        </w:rPr>
        <w:drawing>
          <wp:inline distT="0" distB="0" distL="0" distR="0" wp14:anchorId="6CB9937A" wp14:editId="265BA915">
            <wp:extent cx="428625" cy="190500"/>
            <wp:effectExtent l="0" t="0" r="9525" b="0"/>
            <wp:docPr id="17" name="Picture 17" descr="Share on LinkedIn">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 on LinkedIn">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p>
    <w:p w:rsidR="00184B5E" w:rsidRPr="00CC33D4" w:rsidRDefault="00184B5E" w:rsidP="00184B5E">
      <w:pPr>
        <w:spacing w:line="240" w:lineRule="auto"/>
        <w:rPr>
          <w:rFonts w:ascii="Times New Roman" w:eastAsia="Times New Roman" w:hAnsi="Times New Roman" w:cs="Times New Roman"/>
          <w:sz w:val="24"/>
          <w:szCs w:val="24"/>
        </w:rPr>
      </w:pPr>
      <w:r w:rsidRPr="00CC33D4">
        <w:rPr>
          <w:rFonts w:ascii="Times New Roman" w:eastAsia="Times New Roman" w:hAnsi="Times New Roman" w:cs="Times New Roman"/>
          <w:b/>
          <w:color w:val="FF0000"/>
          <w:sz w:val="36"/>
          <w:szCs w:val="36"/>
        </w:rPr>
        <w:t>VISITED THE BELOW SITE FOR INFORMATION ON THIS TOPIC</w:t>
      </w:r>
    </w:p>
    <w:p w:rsidR="00184B5E" w:rsidRDefault="00184B5E" w:rsidP="00184B5E">
      <w:pPr>
        <w:rPr>
          <w:rFonts w:ascii="Arial" w:eastAsia="Times New Roman" w:hAnsi="Arial" w:cs="Arial"/>
          <w:color w:val="000000"/>
          <w:sz w:val="27"/>
          <w:szCs w:val="27"/>
        </w:rPr>
      </w:pPr>
      <w:r w:rsidRPr="00CC33D4">
        <w:rPr>
          <w:b/>
          <w:color w:val="002060"/>
          <w:sz w:val="40"/>
          <w:szCs w:val="40"/>
        </w:rPr>
        <w:t>https://www.newyorkcriminalattorneyblog.com/new-york-governor-hochul-signs-10-new-guncontrol-measures</w:t>
      </w:r>
      <w:r>
        <w:rPr>
          <w:b/>
          <w:color w:val="002060"/>
          <w:sz w:val="40"/>
          <w:szCs w:val="40"/>
        </w:rPr>
        <w:t>-here-is-what-you-need-to-know/</w:t>
      </w:r>
    </w:p>
    <w:p w:rsidR="00184B5E" w:rsidRPr="00CC33D4" w:rsidRDefault="00184B5E" w:rsidP="00184B5E">
      <w:pPr>
        <w:shd w:val="clear" w:color="auto" w:fill="FFFFFF"/>
        <w:spacing w:after="360" w:line="240" w:lineRule="auto"/>
        <w:rPr>
          <w:rFonts w:ascii="Arial" w:eastAsia="Times New Roman" w:hAnsi="Arial" w:cs="Arial"/>
          <w:color w:val="000000"/>
          <w:sz w:val="27"/>
          <w:szCs w:val="27"/>
        </w:rPr>
      </w:pPr>
      <w:r w:rsidRPr="00CC33D4">
        <w:rPr>
          <w:rFonts w:ascii="Arial" w:eastAsia="Times New Roman" w:hAnsi="Arial" w:cs="Arial"/>
          <w:color w:val="000000"/>
          <w:sz w:val="27"/>
          <w:szCs w:val="27"/>
        </w:rPr>
        <w:t>On June 6, 2022, New York Governor Kathy Hochul signed 10 new gun control measures into law.  These laws were hurriedly written and passed and appear to be a knee jerk reaction to the tragedies in Uvalde and Buffalo but will have a heavy impact on the New York Second amendment community.  As </w:t>
      </w:r>
      <w:hyperlink r:id="rId36" w:history="1">
        <w:r w:rsidRPr="00CC33D4">
          <w:rPr>
            <w:rFonts w:ascii="Arial" w:eastAsia="Times New Roman" w:hAnsi="Arial" w:cs="Arial"/>
            <w:b/>
            <w:bCs/>
            <w:color w:val="D09D26"/>
            <w:sz w:val="27"/>
            <w:szCs w:val="27"/>
          </w:rPr>
          <w:t>New York Second Amendment lawyers</w:t>
        </w:r>
      </w:hyperlink>
      <w:r w:rsidRPr="00CC33D4">
        <w:rPr>
          <w:rFonts w:ascii="Arial" w:eastAsia="Times New Roman" w:hAnsi="Arial" w:cs="Arial"/>
          <w:color w:val="000000"/>
          <w:sz w:val="27"/>
          <w:szCs w:val="27"/>
        </w:rPr>
        <w:t> we have been contacted by a large number of concerned citizens, firearms trainers and gun store owners about the impact of these laws.  Taken as a whole these may be the stupidest gun laws ever written.  Here is a brief summary of what passed and what it means with links to get more information about each one.  .</w:t>
      </w:r>
    </w:p>
    <w:p w:rsidR="00184B5E" w:rsidRPr="00CC33D4" w:rsidRDefault="00184B5E" w:rsidP="00184B5E">
      <w:pPr>
        <w:shd w:val="clear" w:color="auto" w:fill="FFFFFF"/>
        <w:spacing w:after="360" w:line="240" w:lineRule="auto"/>
        <w:rPr>
          <w:rFonts w:ascii="Arial" w:eastAsia="Times New Roman" w:hAnsi="Arial" w:cs="Arial"/>
          <w:color w:val="000000"/>
          <w:sz w:val="27"/>
          <w:szCs w:val="27"/>
        </w:rPr>
      </w:pPr>
      <w:r w:rsidRPr="00CC33D4">
        <w:rPr>
          <w:rFonts w:ascii="Arial" w:eastAsia="Times New Roman" w:hAnsi="Arial" w:cs="Arial"/>
          <w:color w:val="000000"/>
          <w:sz w:val="27"/>
          <w:szCs w:val="27"/>
        </w:rPr>
        <w:t>S.9458/A.10503 makes it a felony to either purchase a semiautomatic rifle without a license or sell a semiautomatic rifle to someone who does not have a license. The new law also raises the minimum age to buy a semiautomatic rifle to 21 years of age.  </w:t>
      </w:r>
      <w:hyperlink r:id="rId37" w:history="1">
        <w:r w:rsidRPr="00CC33D4">
          <w:rPr>
            <w:rFonts w:ascii="Arial" w:eastAsia="Times New Roman" w:hAnsi="Arial" w:cs="Arial"/>
            <w:b/>
            <w:bCs/>
            <w:color w:val="D09D26"/>
            <w:sz w:val="27"/>
            <w:szCs w:val="27"/>
          </w:rPr>
          <w:t>To read more about the law click here</w:t>
        </w:r>
      </w:hyperlink>
      <w:r w:rsidRPr="00CC33D4">
        <w:rPr>
          <w:rFonts w:ascii="Arial" w:eastAsia="Times New Roman" w:hAnsi="Arial" w:cs="Arial"/>
          <w:color w:val="000000"/>
          <w:sz w:val="27"/>
          <w:szCs w:val="27"/>
        </w:rPr>
        <w:t>.</w:t>
      </w:r>
    </w:p>
    <w:p w:rsidR="00184B5E" w:rsidRPr="00CC33D4" w:rsidRDefault="00184B5E" w:rsidP="00184B5E">
      <w:pPr>
        <w:shd w:val="clear" w:color="auto" w:fill="FFFFFF"/>
        <w:spacing w:after="360" w:line="240" w:lineRule="auto"/>
        <w:rPr>
          <w:rFonts w:ascii="Arial" w:eastAsia="Times New Roman" w:hAnsi="Arial" w:cs="Arial"/>
          <w:color w:val="000000"/>
          <w:sz w:val="27"/>
          <w:szCs w:val="27"/>
        </w:rPr>
      </w:pPr>
      <w:r w:rsidRPr="00CC33D4">
        <w:rPr>
          <w:rFonts w:ascii="Arial" w:eastAsia="Times New Roman" w:hAnsi="Arial" w:cs="Arial"/>
          <w:color w:val="000000"/>
          <w:sz w:val="27"/>
          <w:szCs w:val="27"/>
        </w:rPr>
        <w:t>S.9407-B/A.10497 makes it a crime to purchase body armor except for individuals in “eligible professions”.  It makes it a felony to sell body armor to someone who is not in an “eligible profession”. </w:t>
      </w:r>
      <w:hyperlink r:id="rId38" w:history="1">
        <w:r w:rsidRPr="00CC33D4">
          <w:rPr>
            <w:rFonts w:ascii="Arial" w:eastAsia="Times New Roman" w:hAnsi="Arial" w:cs="Arial"/>
            <w:b/>
            <w:bCs/>
            <w:color w:val="D09D26"/>
            <w:sz w:val="27"/>
            <w:szCs w:val="27"/>
          </w:rPr>
          <w:t>To read more about this law click here</w:t>
        </w:r>
      </w:hyperlink>
      <w:r w:rsidRPr="00CC33D4">
        <w:rPr>
          <w:rFonts w:ascii="Arial" w:eastAsia="Times New Roman" w:hAnsi="Arial" w:cs="Arial"/>
          <w:color w:val="000000"/>
          <w:sz w:val="27"/>
          <w:szCs w:val="27"/>
        </w:rPr>
        <w:t>.</w:t>
      </w:r>
    </w:p>
    <w:p w:rsidR="00184B5E" w:rsidRPr="00CC33D4" w:rsidRDefault="00184B5E" w:rsidP="00184B5E">
      <w:pPr>
        <w:shd w:val="clear" w:color="auto" w:fill="FFFFFF"/>
        <w:spacing w:after="360" w:line="240" w:lineRule="auto"/>
        <w:rPr>
          <w:rFonts w:ascii="Arial" w:eastAsia="Times New Roman" w:hAnsi="Arial" w:cs="Arial"/>
          <w:color w:val="000000"/>
          <w:sz w:val="27"/>
          <w:szCs w:val="27"/>
        </w:rPr>
      </w:pPr>
      <w:r w:rsidRPr="00CC33D4">
        <w:rPr>
          <w:rFonts w:ascii="Arial" w:eastAsia="Times New Roman" w:hAnsi="Arial" w:cs="Arial"/>
          <w:color w:val="000000"/>
          <w:sz w:val="27"/>
          <w:szCs w:val="27"/>
        </w:rPr>
        <w:t xml:space="preserve">S.9113-A./A.10502 expands New York’s Extreme Risk Protection Order (Red Flag) law.  The new law lists a large number of health care professionals that can file petitions </w:t>
      </w:r>
      <w:r w:rsidRPr="00CC33D4">
        <w:rPr>
          <w:rFonts w:ascii="Arial" w:eastAsia="Times New Roman" w:hAnsi="Arial" w:cs="Arial"/>
          <w:color w:val="000000"/>
          <w:sz w:val="27"/>
          <w:szCs w:val="27"/>
        </w:rPr>
        <w:lastRenderedPageBreak/>
        <w:t>and mandates that police officers and prosecutors file Petitions for Extreme Risk Protection Orders under certain circumstances.  </w:t>
      </w:r>
      <w:hyperlink r:id="rId39" w:history="1">
        <w:r w:rsidRPr="00CC33D4">
          <w:rPr>
            <w:rFonts w:ascii="Arial" w:eastAsia="Times New Roman" w:hAnsi="Arial" w:cs="Arial"/>
            <w:b/>
            <w:bCs/>
            <w:color w:val="D09D26"/>
            <w:sz w:val="27"/>
            <w:szCs w:val="27"/>
          </w:rPr>
          <w:t>To read more about the expansion of extreme risk protection laws in New York click here</w:t>
        </w:r>
      </w:hyperlink>
      <w:r w:rsidRPr="00CC33D4">
        <w:rPr>
          <w:rFonts w:ascii="Arial" w:eastAsia="Times New Roman" w:hAnsi="Arial" w:cs="Arial"/>
          <w:color w:val="000000"/>
          <w:sz w:val="27"/>
          <w:szCs w:val="27"/>
        </w:rPr>
        <w:t>.</w:t>
      </w:r>
    </w:p>
    <w:p w:rsidR="00184B5E" w:rsidRPr="00CC33D4" w:rsidRDefault="00184B5E" w:rsidP="00184B5E">
      <w:pPr>
        <w:shd w:val="clear" w:color="auto" w:fill="FFFFFF"/>
        <w:spacing w:after="360" w:line="240" w:lineRule="auto"/>
        <w:rPr>
          <w:rFonts w:ascii="Arial" w:eastAsia="Times New Roman" w:hAnsi="Arial" w:cs="Arial"/>
          <w:color w:val="000000"/>
          <w:sz w:val="27"/>
          <w:szCs w:val="27"/>
        </w:rPr>
      </w:pPr>
      <w:r w:rsidRPr="00CC33D4">
        <w:rPr>
          <w:rFonts w:ascii="Arial" w:eastAsia="Times New Roman" w:hAnsi="Arial" w:cs="Arial"/>
          <w:color w:val="000000"/>
          <w:sz w:val="27"/>
          <w:szCs w:val="27"/>
        </w:rPr>
        <w:t>S.4116-A/A.7926 this one is a perennial darling of the gun grabbers.  It requires that all semiautomatic pistols sold in New York be equipped with “micro stamping” technology.  The problem is that no such technology exists so the law only becomes effective four years after such micro stamping technology is technologically viable (if that ever happens). </w:t>
      </w:r>
      <w:hyperlink r:id="rId40" w:history="1">
        <w:r w:rsidRPr="00CC33D4">
          <w:rPr>
            <w:rFonts w:ascii="Arial" w:eastAsia="Times New Roman" w:hAnsi="Arial" w:cs="Arial"/>
            <w:b/>
            <w:bCs/>
            <w:color w:val="D09D26"/>
            <w:sz w:val="27"/>
            <w:szCs w:val="27"/>
          </w:rPr>
          <w:t>To read more about this law please click here</w:t>
        </w:r>
      </w:hyperlink>
      <w:r w:rsidRPr="00CC33D4">
        <w:rPr>
          <w:rFonts w:ascii="Arial" w:eastAsia="Times New Roman" w:hAnsi="Arial" w:cs="Arial"/>
          <w:color w:val="000000"/>
          <w:sz w:val="27"/>
          <w:szCs w:val="27"/>
        </w:rPr>
        <w:t>.</w:t>
      </w:r>
    </w:p>
    <w:p w:rsidR="00184B5E" w:rsidRPr="00CC33D4" w:rsidRDefault="00184B5E" w:rsidP="00184B5E">
      <w:pPr>
        <w:shd w:val="clear" w:color="auto" w:fill="FFFFFF"/>
        <w:spacing w:after="360" w:line="240" w:lineRule="auto"/>
        <w:rPr>
          <w:rFonts w:ascii="Arial" w:eastAsia="Times New Roman" w:hAnsi="Arial" w:cs="Arial"/>
          <w:color w:val="000000"/>
          <w:sz w:val="27"/>
          <w:szCs w:val="27"/>
        </w:rPr>
      </w:pPr>
      <w:r w:rsidRPr="00CC33D4">
        <w:rPr>
          <w:rFonts w:ascii="Arial" w:eastAsia="Times New Roman" w:hAnsi="Arial" w:cs="Arial"/>
          <w:color w:val="000000"/>
          <w:sz w:val="27"/>
          <w:szCs w:val="27"/>
        </w:rPr>
        <w:t>S.9456/A.10504 brings other weapons such as the Mossberg Shockwave, Remington Tac 14 and AR-15 others into the definitions of firearms in New York therefore making them subject to SAFE Act restrictions and requiring that they be on a pistol license if there barrels are below the minimum lengths.  </w:t>
      </w:r>
      <w:hyperlink r:id="rId41" w:history="1">
        <w:r w:rsidRPr="00CC33D4">
          <w:rPr>
            <w:rFonts w:ascii="Arial" w:eastAsia="Times New Roman" w:hAnsi="Arial" w:cs="Arial"/>
            <w:b/>
            <w:bCs/>
            <w:color w:val="D09D26"/>
            <w:sz w:val="27"/>
            <w:szCs w:val="27"/>
          </w:rPr>
          <w:t>To read more about this please click here</w:t>
        </w:r>
      </w:hyperlink>
      <w:r w:rsidRPr="00CC33D4">
        <w:rPr>
          <w:rFonts w:ascii="Arial" w:eastAsia="Times New Roman" w:hAnsi="Arial" w:cs="Arial"/>
          <w:color w:val="000000"/>
          <w:sz w:val="27"/>
          <w:szCs w:val="27"/>
        </w:rPr>
        <w:t>.</w:t>
      </w:r>
    </w:p>
    <w:p w:rsidR="00184B5E" w:rsidRPr="00CC33D4" w:rsidRDefault="00184B5E" w:rsidP="00184B5E">
      <w:pPr>
        <w:shd w:val="clear" w:color="auto" w:fill="FFFFFF"/>
        <w:spacing w:after="360" w:line="240" w:lineRule="auto"/>
        <w:rPr>
          <w:rFonts w:ascii="Arial" w:eastAsia="Times New Roman" w:hAnsi="Arial" w:cs="Arial"/>
          <w:color w:val="000000"/>
          <w:sz w:val="27"/>
          <w:szCs w:val="27"/>
        </w:rPr>
      </w:pPr>
      <w:r w:rsidRPr="00CC33D4">
        <w:rPr>
          <w:rFonts w:ascii="Arial" w:eastAsia="Times New Roman" w:hAnsi="Arial" w:cs="Arial"/>
          <w:color w:val="000000"/>
          <w:sz w:val="27"/>
          <w:szCs w:val="27"/>
        </w:rPr>
        <w:t>S.9229-A/A.10428-A, changes the definition of large capacity ammunition feeding devices (magazines) to include magazines that were manufactured prior to 1994 and lawfully possessed prior to the 2013 enactment of the SAFE Act.  </w:t>
      </w:r>
      <w:hyperlink r:id="rId42" w:history="1">
        <w:r w:rsidRPr="00CC33D4">
          <w:rPr>
            <w:rFonts w:ascii="Arial" w:eastAsia="Times New Roman" w:hAnsi="Arial" w:cs="Arial"/>
            <w:b/>
            <w:bCs/>
            <w:color w:val="D09D26"/>
            <w:sz w:val="27"/>
            <w:szCs w:val="27"/>
          </w:rPr>
          <w:t>To read more about how this affects possession of magazines please click here</w:t>
        </w:r>
      </w:hyperlink>
      <w:r w:rsidRPr="00CC33D4">
        <w:rPr>
          <w:rFonts w:ascii="Arial" w:eastAsia="Times New Roman" w:hAnsi="Arial" w:cs="Arial"/>
          <w:color w:val="000000"/>
          <w:sz w:val="27"/>
          <w:szCs w:val="27"/>
        </w:rPr>
        <w:t>.</w:t>
      </w:r>
    </w:p>
    <w:p w:rsidR="00184B5E" w:rsidRPr="00CC33D4" w:rsidRDefault="00184B5E" w:rsidP="00184B5E">
      <w:pPr>
        <w:shd w:val="clear" w:color="auto" w:fill="FFFFFF"/>
        <w:spacing w:after="360" w:line="240" w:lineRule="auto"/>
        <w:rPr>
          <w:rFonts w:ascii="Arial" w:eastAsia="Times New Roman" w:hAnsi="Arial" w:cs="Arial"/>
          <w:color w:val="000000"/>
          <w:sz w:val="27"/>
          <w:szCs w:val="27"/>
        </w:rPr>
      </w:pPr>
      <w:r w:rsidRPr="00CC33D4">
        <w:rPr>
          <w:rFonts w:ascii="Arial" w:eastAsia="Times New Roman" w:hAnsi="Arial" w:cs="Arial"/>
          <w:color w:val="000000"/>
          <w:sz w:val="27"/>
          <w:szCs w:val="27"/>
        </w:rPr>
        <w:t>S.89-B/A.6716-A creates two new misdemeanor criminal offenses. One for “Making a Threat of Mass Harm” which is a class “B” misdemeanor and one for Aggravated Making a Threat of Mass Harm which is a class “A” misdemeanor.</w:t>
      </w:r>
    </w:p>
    <w:p w:rsidR="00184B5E" w:rsidRPr="00CC33D4" w:rsidRDefault="00184B5E" w:rsidP="00184B5E">
      <w:pPr>
        <w:shd w:val="clear" w:color="auto" w:fill="FFFFFF"/>
        <w:spacing w:after="360" w:line="240" w:lineRule="auto"/>
        <w:rPr>
          <w:rFonts w:ascii="Arial" w:eastAsia="Times New Roman" w:hAnsi="Arial" w:cs="Arial"/>
          <w:color w:val="000000"/>
          <w:sz w:val="27"/>
          <w:szCs w:val="27"/>
        </w:rPr>
      </w:pPr>
      <w:r w:rsidRPr="00CC33D4">
        <w:rPr>
          <w:rFonts w:ascii="Arial" w:eastAsia="Times New Roman" w:hAnsi="Arial" w:cs="Arial"/>
          <w:color w:val="000000"/>
          <w:sz w:val="27"/>
          <w:szCs w:val="27"/>
        </w:rPr>
        <w:t>S.4970A/A.1023A, requires information sharing with the federal Bureau of Alcohol, Tobacco, Firearms and Explosives and creates a new article of the General Business Law, 39-BB which has all types of rules about the operation of a gun store.</w:t>
      </w:r>
    </w:p>
    <w:p w:rsidR="00184B5E" w:rsidRPr="00CC33D4" w:rsidRDefault="00184B5E" w:rsidP="00184B5E">
      <w:pPr>
        <w:shd w:val="clear" w:color="auto" w:fill="FFFFFF"/>
        <w:spacing w:after="360" w:line="240" w:lineRule="auto"/>
        <w:rPr>
          <w:rFonts w:ascii="Arial" w:eastAsia="Times New Roman" w:hAnsi="Arial" w:cs="Arial"/>
          <w:color w:val="000000"/>
          <w:sz w:val="27"/>
          <w:szCs w:val="27"/>
        </w:rPr>
      </w:pPr>
      <w:r w:rsidRPr="00CC33D4">
        <w:rPr>
          <w:rFonts w:ascii="Arial" w:eastAsia="Times New Roman" w:hAnsi="Arial" w:cs="Arial"/>
          <w:color w:val="000000"/>
          <w:sz w:val="27"/>
          <w:szCs w:val="27"/>
        </w:rPr>
        <w:t>S.4511-A/A.7865-A, amends the General Business Law to require social media companies to have a mechanism to report hate speech and provide a direct response to people who report hate speech.</w:t>
      </w:r>
    </w:p>
    <w:p w:rsidR="00184B5E" w:rsidRPr="00CC33D4" w:rsidRDefault="00184B5E" w:rsidP="00184B5E">
      <w:pPr>
        <w:shd w:val="clear" w:color="auto" w:fill="FFFFFF"/>
        <w:spacing w:after="360" w:line="240" w:lineRule="auto"/>
        <w:rPr>
          <w:rFonts w:ascii="Arial" w:eastAsia="Times New Roman" w:hAnsi="Arial" w:cs="Arial"/>
          <w:color w:val="000000"/>
          <w:sz w:val="27"/>
          <w:szCs w:val="27"/>
        </w:rPr>
      </w:pPr>
      <w:r w:rsidRPr="00CC33D4">
        <w:rPr>
          <w:rFonts w:ascii="Arial" w:eastAsia="Times New Roman" w:hAnsi="Arial" w:cs="Arial"/>
          <w:color w:val="000000"/>
          <w:sz w:val="27"/>
          <w:szCs w:val="27"/>
        </w:rPr>
        <w:t>S.9465/A.10501 created a task force within the Attorney General’s Office on Social Media and Violent Extremism.  The purpose of the task force is to investigate, study and make recommendations about the role social media companies play in propagating or promoting violent extremism.</w:t>
      </w:r>
    </w:p>
    <w:p w:rsidR="00184B5E" w:rsidRPr="00CC33D4" w:rsidRDefault="00184B5E" w:rsidP="00184B5E">
      <w:pPr>
        <w:shd w:val="clear" w:color="auto" w:fill="FFFFFF"/>
        <w:spacing w:after="0" w:line="240" w:lineRule="auto"/>
        <w:rPr>
          <w:rFonts w:ascii="Arial" w:eastAsia="Times New Roman" w:hAnsi="Arial" w:cs="Arial"/>
          <w:color w:val="000000"/>
          <w:sz w:val="27"/>
          <w:szCs w:val="27"/>
        </w:rPr>
      </w:pPr>
      <w:r w:rsidRPr="00CC33D4">
        <w:rPr>
          <w:rFonts w:ascii="Arial" w:eastAsia="Times New Roman" w:hAnsi="Arial" w:cs="Arial"/>
          <w:color w:val="000000"/>
          <w:sz w:val="27"/>
          <w:szCs w:val="27"/>
        </w:rPr>
        <w:t>Taken as a whole this set of laws represents a tremendous infringement on the Constitutional Rights of New Yorkers which are guaranteed under both the First and Second Amendment.  These laws will be subject to intense litigation as to both their constitutionality and interpretation.  We will continue to update our readers with any additional information or relevant Court decisions on the subject.</w:t>
      </w:r>
    </w:p>
    <w:p w:rsidR="00184B5E" w:rsidRPr="00CC33D4" w:rsidRDefault="00184B5E" w:rsidP="00184B5E">
      <w:pPr>
        <w:spacing w:after="0" w:line="240" w:lineRule="auto"/>
        <w:rPr>
          <w:rFonts w:ascii="Times New Roman" w:eastAsia="Times New Roman" w:hAnsi="Times New Roman" w:cs="Times New Roman"/>
          <w:sz w:val="24"/>
          <w:szCs w:val="24"/>
        </w:rPr>
      </w:pPr>
      <w:r w:rsidRPr="00CC33D4">
        <w:rPr>
          <w:rFonts w:ascii="Times New Roman" w:eastAsia="Times New Roman" w:hAnsi="Times New Roman" w:cs="Times New Roman"/>
          <w:sz w:val="24"/>
          <w:szCs w:val="24"/>
        </w:rPr>
        <w:t>Posted in: </w:t>
      </w:r>
      <w:hyperlink r:id="rId43" w:tooltip="View all posts in GUN CRIMES" w:history="1">
        <w:r w:rsidRPr="00CC33D4">
          <w:rPr>
            <w:rFonts w:ascii="Times New Roman" w:eastAsia="Times New Roman" w:hAnsi="Times New Roman" w:cs="Times New Roman"/>
            <w:b/>
            <w:bCs/>
            <w:color w:val="D09D26"/>
            <w:sz w:val="24"/>
            <w:szCs w:val="24"/>
          </w:rPr>
          <w:t>GUN CRIMES</w:t>
        </w:r>
      </w:hyperlink>
      <w:r w:rsidRPr="00CC33D4">
        <w:rPr>
          <w:rFonts w:ascii="Times New Roman" w:eastAsia="Times New Roman" w:hAnsi="Times New Roman" w:cs="Times New Roman"/>
          <w:sz w:val="24"/>
          <w:szCs w:val="24"/>
        </w:rPr>
        <w:t> and </w:t>
      </w:r>
      <w:hyperlink r:id="rId44" w:tooltip="View all posts in IN THE NEWS" w:history="1">
        <w:r w:rsidRPr="00CC33D4">
          <w:rPr>
            <w:rFonts w:ascii="Times New Roman" w:eastAsia="Times New Roman" w:hAnsi="Times New Roman" w:cs="Times New Roman"/>
            <w:b/>
            <w:bCs/>
            <w:color w:val="D09D26"/>
            <w:sz w:val="24"/>
            <w:szCs w:val="24"/>
          </w:rPr>
          <w:t>IN THE NEWS</w:t>
        </w:r>
      </w:hyperlink>
    </w:p>
    <w:p w:rsidR="00184B5E" w:rsidRDefault="00184B5E" w:rsidP="00184B5E"/>
    <w:p w:rsidR="00184B5E" w:rsidRDefault="00184B5E" w:rsidP="00184B5E">
      <w:r w:rsidRPr="00A60F4C">
        <w:rPr>
          <w:rFonts w:ascii="Arial" w:hAnsi="Arial" w:cs="Arial"/>
          <w:b/>
          <w:color w:val="FF0000"/>
          <w:sz w:val="40"/>
          <w:szCs w:val="40"/>
        </w:rPr>
        <w:lastRenderedPageBreak/>
        <w:t>PRESIDENT OF THE NYS TROOPERS POLICE BENEVOLENT ASSOCIATION RE HOCHUL'S PROPOSED NEW GUN LAWS</w:t>
      </w:r>
      <w:r w:rsidRPr="00A60F4C">
        <w:rPr>
          <w:color w:val="FF0000"/>
        </w:rPr>
        <w:t xml:space="preserve"> </w:t>
      </w:r>
    </w:p>
    <w:p w:rsidR="00184B5E" w:rsidRPr="00184B5E" w:rsidRDefault="00184B5E" w:rsidP="00184B5E">
      <w:pPr>
        <w:rPr>
          <w:rFonts w:ascii="Arial" w:hAnsi="Arial" w:cs="Arial"/>
          <w:sz w:val="28"/>
          <w:szCs w:val="28"/>
        </w:rPr>
      </w:pPr>
      <w:r w:rsidRPr="00184B5E">
        <w:rPr>
          <w:rFonts w:ascii="Arial" w:hAnsi="Arial" w:cs="Arial"/>
          <w:sz w:val="28"/>
          <w:szCs w:val="28"/>
        </w:rPr>
        <w:t xml:space="preserve">From: MICHAEL BOSAK Sent: Friday, July 01, 2022 5:53 PM Message from NYSTPBA President Tom Mungeer Arbitrary and Capricious – </w:t>
      </w:r>
    </w:p>
    <w:p w:rsidR="00184B5E" w:rsidRPr="00184B5E" w:rsidRDefault="00184B5E" w:rsidP="00184B5E">
      <w:pPr>
        <w:rPr>
          <w:rFonts w:ascii="Arial" w:hAnsi="Arial" w:cs="Arial"/>
          <w:sz w:val="28"/>
          <w:szCs w:val="28"/>
        </w:rPr>
      </w:pPr>
      <w:r w:rsidRPr="00184B5E">
        <w:rPr>
          <w:rFonts w:ascii="Arial" w:hAnsi="Arial" w:cs="Arial"/>
          <w:sz w:val="28"/>
          <w:szCs w:val="28"/>
        </w:rPr>
        <w:t xml:space="preserve">Legislating by Knee-Jerk Reaction </w:t>
      </w:r>
    </w:p>
    <w:p w:rsidR="00184B5E" w:rsidRPr="00184B5E" w:rsidRDefault="00184B5E" w:rsidP="00184B5E">
      <w:pPr>
        <w:rPr>
          <w:rFonts w:ascii="Arial" w:hAnsi="Arial" w:cs="Arial"/>
          <w:sz w:val="28"/>
          <w:szCs w:val="28"/>
        </w:rPr>
      </w:pPr>
      <w:r w:rsidRPr="00184B5E">
        <w:rPr>
          <w:rFonts w:ascii="Arial" w:hAnsi="Arial" w:cs="Arial"/>
          <w:sz w:val="28"/>
          <w:szCs w:val="28"/>
        </w:rPr>
        <w:t xml:space="preserve">As expected, Gov. Kathy Hochul’s convening of an extraordinary session of the New York State Legislature this week to hastily draft and vote on new, asinine gun “safety” legislation in response to the United States Supreme Court's decision in NYSRPA v. Bruen - which our governor called reckless and reprehensible - was nothing short of a complete shit-show. </w:t>
      </w:r>
    </w:p>
    <w:p w:rsidR="00184B5E" w:rsidRPr="00184B5E" w:rsidRDefault="00184B5E" w:rsidP="00184B5E">
      <w:pPr>
        <w:rPr>
          <w:rFonts w:ascii="Arial" w:hAnsi="Arial" w:cs="Arial"/>
          <w:sz w:val="28"/>
          <w:szCs w:val="28"/>
        </w:rPr>
      </w:pPr>
      <w:r w:rsidRPr="00184B5E">
        <w:rPr>
          <w:rFonts w:ascii="Arial" w:hAnsi="Arial" w:cs="Arial"/>
          <w:sz w:val="28"/>
          <w:szCs w:val="28"/>
        </w:rPr>
        <w:t xml:space="preserve">Senators and members of the Assembly congregated from around the state in Albany Thursday only to find there was no actual legislation to read, only disjointed ideas being discussed behind closed doors. As of this writing, there still is no definitive concrete plan. The following is my ranting op-ed about what the Governor seems to want to enact. </w:t>
      </w:r>
    </w:p>
    <w:p w:rsidR="00184B5E" w:rsidRPr="00184B5E" w:rsidRDefault="00184B5E" w:rsidP="00184B5E">
      <w:pPr>
        <w:rPr>
          <w:rFonts w:ascii="Arial" w:hAnsi="Arial" w:cs="Arial"/>
          <w:sz w:val="28"/>
          <w:szCs w:val="28"/>
        </w:rPr>
      </w:pPr>
      <w:r w:rsidRPr="00184B5E">
        <w:rPr>
          <w:rFonts w:ascii="Arial" w:hAnsi="Arial" w:cs="Arial"/>
          <w:sz w:val="28"/>
          <w:szCs w:val="28"/>
        </w:rPr>
        <w:t xml:space="preserve">Under the conceptual new concealed carry law, guns would be banned from “sensitive areas” such as government buildings, parks, mass transit, health and medical facilities, places where children gather, daycare centers, schools, zoos, playgrounds, polling places, educational institutions and places where alcohol is served.It also added new training courses and safe storage requirements in vehicles plus requirements in the purchase of ammunition for guns that require a permit, including that a check will be required to purchase ammunition, and a permit will need to be shown at the time of purchase. In addition, any private business is considered off limits for concealed carry permit holders unless there is a sign displayed saying otherwise. </w:t>
      </w:r>
    </w:p>
    <w:p w:rsidR="00184B5E" w:rsidRPr="00184B5E" w:rsidRDefault="00184B5E" w:rsidP="00184B5E">
      <w:pPr>
        <w:rPr>
          <w:rFonts w:ascii="Arial" w:hAnsi="Arial" w:cs="Arial"/>
          <w:sz w:val="28"/>
          <w:szCs w:val="28"/>
        </w:rPr>
      </w:pPr>
      <w:r w:rsidRPr="00184B5E">
        <w:rPr>
          <w:rFonts w:ascii="Arial" w:hAnsi="Arial" w:cs="Arial"/>
          <w:sz w:val="28"/>
          <w:szCs w:val="28"/>
        </w:rPr>
        <w:t xml:space="preserve">I find it rather ironic that they want guns banned from “any gathering of individuals to collectively express their constitutional right to protest or assemble.” So, you can protest the new gun law as long as you don’t have a gun. </w:t>
      </w:r>
      <w:r w:rsidRPr="00184B5E">
        <w:rPr>
          <w:rFonts w:ascii="Arial" w:hAnsi="Arial" w:cs="Arial"/>
          <w:b/>
          <w:color w:val="002060"/>
          <w:sz w:val="28"/>
          <w:szCs w:val="28"/>
        </w:rPr>
        <w:t>The only thing that they seem to have gotten right is that it appears, for now, that active and retired law enforcement will be exempt from the new regulations (as of this writing).</w:t>
      </w:r>
      <w:r w:rsidRPr="00184B5E">
        <w:rPr>
          <w:rFonts w:ascii="Arial" w:hAnsi="Arial" w:cs="Arial"/>
          <w:color w:val="002060"/>
          <w:sz w:val="28"/>
          <w:szCs w:val="28"/>
        </w:rPr>
        <w:t xml:space="preserve"> </w:t>
      </w:r>
    </w:p>
    <w:p w:rsidR="00184B5E" w:rsidRPr="00184B5E" w:rsidRDefault="00184B5E" w:rsidP="00184B5E">
      <w:pPr>
        <w:rPr>
          <w:rFonts w:ascii="Arial" w:hAnsi="Arial" w:cs="Arial"/>
          <w:sz w:val="28"/>
          <w:szCs w:val="28"/>
        </w:rPr>
      </w:pPr>
      <w:r w:rsidRPr="00184B5E">
        <w:rPr>
          <w:rFonts w:ascii="Arial" w:hAnsi="Arial" w:cs="Arial"/>
          <w:sz w:val="28"/>
          <w:szCs w:val="28"/>
        </w:rPr>
        <w:t>When asked where one could possibly go with a concealed weapon as a result of the new law, Governor Hochul replied, “Probably some streets.” (Are you kidding me? Our elected officials are out of their damn minds!)</w:t>
      </w:r>
    </w:p>
    <w:p w:rsidR="00184B5E" w:rsidRPr="00184B5E" w:rsidRDefault="00184B5E" w:rsidP="00184B5E">
      <w:pPr>
        <w:rPr>
          <w:rFonts w:ascii="Arial" w:hAnsi="Arial" w:cs="Arial"/>
          <w:sz w:val="28"/>
          <w:szCs w:val="28"/>
        </w:rPr>
      </w:pPr>
      <w:r w:rsidRPr="00184B5E">
        <w:rPr>
          <w:rFonts w:ascii="Arial" w:hAnsi="Arial" w:cs="Arial"/>
          <w:sz w:val="28"/>
          <w:szCs w:val="28"/>
        </w:rPr>
        <w:t xml:space="preserve"> In response, I think I’ll defer to the majority opinion written by Supreme Court Justice Clarence Thomas who stated, “expanding the category of ‘sensitive places’ simply to all places of public congregation that are not isolated from law enforcement defines the </w:t>
      </w:r>
      <w:r w:rsidRPr="00184B5E">
        <w:rPr>
          <w:rFonts w:ascii="Arial" w:hAnsi="Arial" w:cs="Arial"/>
          <w:sz w:val="28"/>
          <w:szCs w:val="28"/>
        </w:rPr>
        <w:lastRenderedPageBreak/>
        <w:t xml:space="preserve">category of ‘sensitive places’ far too broadly…and would eviscerate the general right to publicly carry arms for self-defense…” </w:t>
      </w:r>
    </w:p>
    <w:p w:rsidR="00184B5E" w:rsidRPr="00184B5E" w:rsidRDefault="00184B5E" w:rsidP="00184B5E">
      <w:pPr>
        <w:rPr>
          <w:rFonts w:ascii="Arial" w:hAnsi="Arial" w:cs="Arial"/>
          <w:sz w:val="28"/>
          <w:szCs w:val="28"/>
        </w:rPr>
      </w:pPr>
      <w:r w:rsidRPr="00184B5E">
        <w:rPr>
          <w:rFonts w:ascii="Arial" w:hAnsi="Arial" w:cs="Arial"/>
          <w:sz w:val="28"/>
          <w:szCs w:val="28"/>
        </w:rPr>
        <w:t xml:space="preserve">According to constitutional expert Andrew Lieb, "It's very unclear if it's going to appease the new Supreme Court standard and it's likely going to result in another Second Amendment constitutional crisis." Legislating by knee-jerk reaction has proven time and time again to not work. When you create bad policy, you create bad law. </w:t>
      </w:r>
    </w:p>
    <w:p w:rsidR="00184B5E" w:rsidRPr="00184B5E" w:rsidRDefault="00184B5E" w:rsidP="00184B5E">
      <w:pPr>
        <w:rPr>
          <w:rFonts w:ascii="Arial" w:hAnsi="Arial" w:cs="Arial"/>
          <w:sz w:val="28"/>
          <w:szCs w:val="28"/>
        </w:rPr>
      </w:pPr>
      <w:r w:rsidRPr="00184B5E">
        <w:rPr>
          <w:rFonts w:ascii="Arial" w:hAnsi="Arial" w:cs="Arial"/>
          <w:sz w:val="28"/>
          <w:szCs w:val="28"/>
        </w:rPr>
        <w:t xml:space="preserve">According to the opinions of more than a few, many aspects of this law are unconstitutional as well. Where else but New York can a group of elected officials get together and collectively punish - not the criminals who will do whatever they want anyway - but the millions of law-abiding citizens who legally own a firearm? As we all know, criminals aren’t going to go out and get a concealed carry permit before committing armed robbery. </w:t>
      </w:r>
    </w:p>
    <w:p w:rsidR="00184B5E" w:rsidRDefault="00184B5E" w:rsidP="00184B5E">
      <w:pPr>
        <w:rPr>
          <w:rFonts w:ascii="Arial" w:hAnsi="Arial" w:cs="Arial"/>
          <w:sz w:val="28"/>
          <w:szCs w:val="28"/>
        </w:rPr>
      </w:pPr>
      <w:r w:rsidRPr="00184B5E">
        <w:rPr>
          <w:rFonts w:ascii="Arial" w:hAnsi="Arial" w:cs="Arial"/>
          <w:sz w:val="28"/>
          <w:szCs w:val="28"/>
        </w:rPr>
        <w:t>Cue the New York State Rifle &amp; Pistol Association. Your turn, ladies and gentlemen.</w:t>
      </w:r>
    </w:p>
    <w:p w:rsidR="00184B5E" w:rsidRPr="00184B5E" w:rsidRDefault="00184B5E" w:rsidP="00184B5E">
      <w:pPr>
        <w:rPr>
          <w:rFonts w:ascii="Arial" w:hAnsi="Arial" w:cs="Arial"/>
          <w:sz w:val="28"/>
          <w:szCs w:val="28"/>
        </w:rPr>
      </w:pPr>
    </w:p>
    <w:p w:rsidR="00184B5E" w:rsidRDefault="00184B5E" w:rsidP="00184B5E">
      <w:pPr>
        <w:pStyle w:val="ListParagraph"/>
        <w:rPr>
          <w:rFonts w:ascii="Arial" w:hAnsi="Arial" w:cs="Arial"/>
        </w:rPr>
      </w:pPr>
      <w:r w:rsidRPr="00BB3373">
        <w:rPr>
          <w:noProof/>
        </w:rPr>
        <w:drawing>
          <wp:inline distT="0" distB="0" distL="0" distR="0" wp14:anchorId="697345B5" wp14:editId="06461CA8">
            <wp:extent cx="3457575" cy="1078763"/>
            <wp:effectExtent l="0" t="0" r="0" b="7620"/>
            <wp:docPr id="9" name="Picture 9" descr="C:\Users\McGuire\Downloads\unnamed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uire\Downloads\unnamed (2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95270" cy="1090524"/>
                    </a:xfrm>
                    <a:prstGeom prst="rect">
                      <a:avLst/>
                    </a:prstGeom>
                    <a:noFill/>
                    <a:ln>
                      <a:noFill/>
                    </a:ln>
                  </pic:spPr>
                </pic:pic>
              </a:graphicData>
            </a:graphic>
          </wp:inline>
        </w:drawing>
      </w:r>
    </w:p>
    <w:p w:rsidR="00184B5E" w:rsidRDefault="00184B5E" w:rsidP="00184B5E"/>
    <w:p w:rsidR="00184B5E" w:rsidRPr="00BB3373" w:rsidRDefault="00184B5E" w:rsidP="00184B5E">
      <w:pPr>
        <w:spacing w:after="0" w:line="240" w:lineRule="auto"/>
        <w:rPr>
          <w:rFonts w:ascii="Arial" w:eastAsia="Times New Roman" w:hAnsi="Arial" w:cs="Arial"/>
          <w:color w:val="000000"/>
          <w:sz w:val="28"/>
          <w:szCs w:val="28"/>
        </w:rPr>
      </w:pPr>
      <w:r w:rsidRPr="00BB3373">
        <w:rPr>
          <w:rFonts w:ascii="Arial" w:eastAsia="Times New Roman" w:hAnsi="Arial" w:cs="Arial"/>
          <w:color w:val="000000"/>
          <w:sz w:val="28"/>
          <w:szCs w:val="28"/>
        </w:rPr>
        <w:t>We are happy to report, that the recently passed NYS Senate Bill S51001 (Licensing and other Provisions Relating to Firearms) EXEMPTS RETIREES from Sections 4 and 5 as follows:</w:t>
      </w:r>
    </w:p>
    <w:p w:rsidR="00184B5E" w:rsidRPr="00BB3373" w:rsidRDefault="00184B5E" w:rsidP="00184B5E">
      <w:pPr>
        <w:spacing w:after="0" w:line="240" w:lineRule="auto"/>
        <w:rPr>
          <w:rFonts w:ascii="Arial" w:eastAsia="Times New Roman" w:hAnsi="Arial" w:cs="Arial"/>
          <w:color w:val="000000"/>
          <w:sz w:val="28"/>
          <w:szCs w:val="28"/>
        </w:rPr>
      </w:pPr>
      <w:r w:rsidRPr="00BB3373">
        <w:rPr>
          <w:rFonts w:ascii="Arial" w:eastAsia="Times New Roman" w:hAnsi="Arial" w:cs="Arial"/>
          <w:color w:val="000000"/>
          <w:sz w:val="28"/>
          <w:szCs w:val="28"/>
        </w:rPr>
        <w:t> </w:t>
      </w:r>
    </w:p>
    <w:p w:rsidR="00184B5E" w:rsidRPr="00BB3373" w:rsidRDefault="00184B5E" w:rsidP="00184B5E">
      <w:pPr>
        <w:spacing w:after="0" w:line="240" w:lineRule="auto"/>
        <w:rPr>
          <w:rFonts w:ascii="Arial" w:eastAsia="Times New Roman" w:hAnsi="Arial" w:cs="Arial"/>
          <w:color w:val="000000"/>
          <w:sz w:val="28"/>
          <w:szCs w:val="28"/>
        </w:rPr>
      </w:pPr>
      <w:r w:rsidRPr="00BB3373">
        <w:rPr>
          <w:rFonts w:ascii="Arial" w:eastAsia="Times New Roman" w:hAnsi="Arial" w:cs="Arial"/>
          <w:b/>
          <w:bCs/>
          <w:color w:val="000000"/>
          <w:sz w:val="28"/>
          <w:szCs w:val="28"/>
        </w:rPr>
        <w:t>Section 4</w:t>
      </w:r>
      <w:r w:rsidRPr="00BB3373">
        <w:rPr>
          <w:rFonts w:ascii="Arial" w:eastAsia="Times New Roman" w:hAnsi="Arial" w:cs="Arial"/>
          <w:color w:val="000000"/>
          <w:sz w:val="28"/>
          <w:szCs w:val="28"/>
        </w:rPr>
        <w:t>, “The penal law is amended by adding a new section 265.01-e to read as follows:”</w:t>
      </w:r>
    </w:p>
    <w:p w:rsidR="00184B5E" w:rsidRPr="00BB3373" w:rsidRDefault="00184B5E" w:rsidP="00184B5E">
      <w:pPr>
        <w:spacing w:after="0" w:line="240" w:lineRule="auto"/>
        <w:rPr>
          <w:rFonts w:ascii="Arial" w:eastAsia="Times New Roman" w:hAnsi="Arial" w:cs="Arial"/>
          <w:color w:val="000000"/>
          <w:sz w:val="28"/>
          <w:szCs w:val="28"/>
        </w:rPr>
      </w:pPr>
      <w:r w:rsidRPr="00BB3373">
        <w:rPr>
          <w:rFonts w:ascii="Arial" w:eastAsia="Times New Roman" w:hAnsi="Arial" w:cs="Arial"/>
          <w:color w:val="000000"/>
          <w:sz w:val="28"/>
          <w:szCs w:val="28"/>
        </w:rPr>
        <w:t> </w:t>
      </w:r>
    </w:p>
    <w:p w:rsidR="00184B5E" w:rsidRPr="00BB3373" w:rsidRDefault="00184B5E" w:rsidP="00184B5E">
      <w:pPr>
        <w:spacing w:after="0" w:line="240" w:lineRule="auto"/>
        <w:rPr>
          <w:rFonts w:ascii="Arial" w:eastAsia="Times New Roman" w:hAnsi="Arial" w:cs="Arial"/>
          <w:color w:val="000000"/>
          <w:sz w:val="28"/>
          <w:szCs w:val="28"/>
        </w:rPr>
      </w:pPr>
      <w:r w:rsidRPr="00BB3373">
        <w:rPr>
          <w:rFonts w:ascii="Arial" w:eastAsia="Times New Roman" w:hAnsi="Arial" w:cs="Arial"/>
          <w:color w:val="000000"/>
          <w:sz w:val="28"/>
          <w:szCs w:val="28"/>
        </w:rPr>
        <w:t>Section 265.01-e Criminal possession of a firearm, rifle or shotgun in a sensitive location.</w:t>
      </w:r>
    </w:p>
    <w:p w:rsidR="00184B5E" w:rsidRPr="00BB3373" w:rsidRDefault="00184B5E" w:rsidP="00184B5E">
      <w:pPr>
        <w:spacing w:after="0" w:line="240" w:lineRule="auto"/>
        <w:rPr>
          <w:rFonts w:ascii="Arial" w:eastAsia="Times New Roman" w:hAnsi="Arial" w:cs="Arial"/>
          <w:color w:val="000000"/>
          <w:sz w:val="28"/>
          <w:szCs w:val="28"/>
        </w:rPr>
      </w:pPr>
      <w:r w:rsidRPr="00BB3373">
        <w:rPr>
          <w:rFonts w:ascii="Arial" w:eastAsia="Times New Roman" w:hAnsi="Arial" w:cs="Arial"/>
          <w:color w:val="000000"/>
          <w:sz w:val="28"/>
          <w:szCs w:val="28"/>
        </w:rPr>
        <w:t> </w:t>
      </w:r>
    </w:p>
    <w:p w:rsidR="00184B5E" w:rsidRPr="00BB3373" w:rsidRDefault="00184B5E" w:rsidP="00184B5E">
      <w:pPr>
        <w:spacing w:after="0" w:line="240" w:lineRule="auto"/>
        <w:rPr>
          <w:rFonts w:ascii="Arial" w:eastAsia="Times New Roman" w:hAnsi="Arial" w:cs="Arial"/>
          <w:color w:val="000000"/>
          <w:sz w:val="28"/>
          <w:szCs w:val="28"/>
        </w:rPr>
      </w:pPr>
      <w:r w:rsidRPr="00BB3373">
        <w:rPr>
          <w:rFonts w:ascii="Arial" w:eastAsia="Times New Roman" w:hAnsi="Arial" w:cs="Arial"/>
          <w:color w:val="000000"/>
          <w:sz w:val="28"/>
          <w:szCs w:val="28"/>
        </w:rPr>
        <w:t>Subsection 3 “This section shall not apply to:”</w:t>
      </w:r>
    </w:p>
    <w:p w:rsidR="00184B5E" w:rsidRPr="00BB3373" w:rsidRDefault="00184B5E" w:rsidP="00184B5E">
      <w:pPr>
        <w:spacing w:after="0" w:line="240" w:lineRule="auto"/>
        <w:rPr>
          <w:rFonts w:ascii="Arial" w:eastAsia="Times New Roman" w:hAnsi="Arial" w:cs="Arial"/>
          <w:color w:val="000000"/>
          <w:sz w:val="28"/>
          <w:szCs w:val="28"/>
        </w:rPr>
      </w:pPr>
      <w:r w:rsidRPr="00BB3373">
        <w:rPr>
          <w:rFonts w:ascii="Arial" w:eastAsia="Times New Roman" w:hAnsi="Arial" w:cs="Arial"/>
          <w:color w:val="000000"/>
          <w:sz w:val="28"/>
          <w:szCs w:val="28"/>
        </w:rPr>
        <w:t> </w:t>
      </w:r>
    </w:p>
    <w:p w:rsidR="00184B5E" w:rsidRPr="00BB3373" w:rsidRDefault="00184B5E" w:rsidP="00184B5E">
      <w:pPr>
        <w:spacing w:after="0" w:line="240" w:lineRule="auto"/>
        <w:rPr>
          <w:rFonts w:ascii="Arial" w:eastAsia="Times New Roman" w:hAnsi="Arial" w:cs="Arial"/>
          <w:color w:val="000000"/>
          <w:sz w:val="28"/>
          <w:szCs w:val="28"/>
        </w:rPr>
      </w:pPr>
      <w:r w:rsidRPr="00BB3373">
        <w:rPr>
          <w:rFonts w:ascii="Arial" w:eastAsia="Times New Roman" w:hAnsi="Arial" w:cs="Arial"/>
          <w:color w:val="000000"/>
          <w:sz w:val="28"/>
          <w:szCs w:val="28"/>
        </w:rPr>
        <w:t>(d) “persons who were employed as police officers as defined in subdivision thirty-four of section 1.20 of the criminal procedure law but are retired;”</w:t>
      </w:r>
    </w:p>
    <w:p w:rsidR="00184B5E" w:rsidRPr="00BB3373" w:rsidRDefault="00184B5E" w:rsidP="00184B5E">
      <w:pPr>
        <w:spacing w:after="0" w:line="240" w:lineRule="auto"/>
        <w:rPr>
          <w:rFonts w:ascii="Arial" w:eastAsia="Times New Roman" w:hAnsi="Arial" w:cs="Arial"/>
          <w:color w:val="000000"/>
          <w:sz w:val="28"/>
          <w:szCs w:val="28"/>
        </w:rPr>
      </w:pPr>
      <w:r w:rsidRPr="00BB3373">
        <w:rPr>
          <w:rFonts w:ascii="Arial" w:eastAsia="Times New Roman" w:hAnsi="Arial" w:cs="Arial"/>
          <w:color w:val="000000"/>
          <w:sz w:val="28"/>
          <w:szCs w:val="28"/>
        </w:rPr>
        <w:t> </w:t>
      </w:r>
    </w:p>
    <w:p w:rsidR="00184B5E" w:rsidRPr="00BB3373" w:rsidRDefault="00184B5E" w:rsidP="00184B5E">
      <w:pPr>
        <w:spacing w:after="0" w:line="240" w:lineRule="auto"/>
        <w:rPr>
          <w:rFonts w:ascii="Arial" w:eastAsia="Times New Roman" w:hAnsi="Arial" w:cs="Arial"/>
          <w:color w:val="000000"/>
          <w:sz w:val="28"/>
          <w:szCs w:val="28"/>
        </w:rPr>
      </w:pPr>
      <w:r w:rsidRPr="00BB3373">
        <w:rPr>
          <w:rFonts w:ascii="Arial" w:eastAsia="Times New Roman" w:hAnsi="Arial" w:cs="Arial"/>
          <w:b/>
          <w:bCs/>
          <w:color w:val="000000"/>
          <w:sz w:val="28"/>
          <w:szCs w:val="28"/>
        </w:rPr>
        <w:t>AND</w:t>
      </w:r>
    </w:p>
    <w:p w:rsidR="00184B5E" w:rsidRPr="00BB3373" w:rsidRDefault="00184B5E" w:rsidP="00184B5E">
      <w:pPr>
        <w:spacing w:after="0" w:line="240" w:lineRule="auto"/>
        <w:rPr>
          <w:rFonts w:ascii="Arial" w:eastAsia="Times New Roman" w:hAnsi="Arial" w:cs="Arial"/>
          <w:color w:val="000000"/>
          <w:sz w:val="28"/>
          <w:szCs w:val="28"/>
        </w:rPr>
      </w:pPr>
      <w:r w:rsidRPr="00BB3373">
        <w:rPr>
          <w:rFonts w:ascii="Arial" w:eastAsia="Times New Roman" w:hAnsi="Arial" w:cs="Arial"/>
          <w:color w:val="000000"/>
          <w:sz w:val="28"/>
          <w:szCs w:val="28"/>
        </w:rPr>
        <w:t> </w:t>
      </w:r>
    </w:p>
    <w:p w:rsidR="00184B5E" w:rsidRPr="00BB3373" w:rsidRDefault="00184B5E" w:rsidP="00184B5E">
      <w:pPr>
        <w:spacing w:after="0" w:line="240" w:lineRule="auto"/>
        <w:rPr>
          <w:rFonts w:ascii="Arial" w:eastAsia="Times New Roman" w:hAnsi="Arial" w:cs="Arial"/>
          <w:color w:val="000000"/>
          <w:sz w:val="28"/>
          <w:szCs w:val="28"/>
        </w:rPr>
      </w:pPr>
      <w:r w:rsidRPr="00BB3373">
        <w:rPr>
          <w:rFonts w:ascii="Arial" w:eastAsia="Times New Roman" w:hAnsi="Arial" w:cs="Arial"/>
          <w:b/>
          <w:bCs/>
          <w:color w:val="000000"/>
          <w:sz w:val="28"/>
          <w:szCs w:val="28"/>
        </w:rPr>
        <w:t>Section 5</w:t>
      </w:r>
      <w:r w:rsidRPr="00BB3373">
        <w:rPr>
          <w:rFonts w:ascii="Arial" w:eastAsia="Times New Roman" w:hAnsi="Arial" w:cs="Arial"/>
          <w:color w:val="000000"/>
          <w:sz w:val="28"/>
          <w:szCs w:val="28"/>
        </w:rPr>
        <w:t>, “The penal law is amended by adding a new section 265.01-d to read as follows:”</w:t>
      </w:r>
    </w:p>
    <w:p w:rsidR="00184B5E" w:rsidRPr="00BB3373" w:rsidRDefault="00184B5E" w:rsidP="00184B5E">
      <w:pPr>
        <w:spacing w:after="0" w:line="240" w:lineRule="auto"/>
        <w:rPr>
          <w:rFonts w:ascii="Arial" w:eastAsia="Times New Roman" w:hAnsi="Arial" w:cs="Arial"/>
          <w:color w:val="000000"/>
          <w:sz w:val="28"/>
          <w:szCs w:val="28"/>
        </w:rPr>
      </w:pPr>
      <w:r w:rsidRPr="00BB3373">
        <w:rPr>
          <w:rFonts w:ascii="Arial" w:eastAsia="Times New Roman" w:hAnsi="Arial" w:cs="Arial"/>
          <w:color w:val="000000"/>
          <w:sz w:val="28"/>
          <w:szCs w:val="28"/>
        </w:rPr>
        <w:lastRenderedPageBreak/>
        <w:t> </w:t>
      </w:r>
    </w:p>
    <w:p w:rsidR="00184B5E" w:rsidRPr="00BB3373" w:rsidRDefault="00184B5E" w:rsidP="00184B5E">
      <w:pPr>
        <w:spacing w:after="0" w:line="240" w:lineRule="auto"/>
        <w:rPr>
          <w:rFonts w:ascii="Arial" w:eastAsia="Times New Roman" w:hAnsi="Arial" w:cs="Arial"/>
          <w:color w:val="000000"/>
          <w:sz w:val="28"/>
          <w:szCs w:val="28"/>
        </w:rPr>
      </w:pPr>
      <w:r w:rsidRPr="00BB3373">
        <w:rPr>
          <w:rFonts w:ascii="Arial" w:eastAsia="Times New Roman" w:hAnsi="Arial" w:cs="Arial"/>
          <w:color w:val="000000"/>
          <w:sz w:val="28"/>
          <w:szCs w:val="28"/>
        </w:rPr>
        <w:t>Section 265.01-d Criminal possession of a weapon in a restricted location.</w:t>
      </w:r>
    </w:p>
    <w:p w:rsidR="00184B5E" w:rsidRPr="00BB3373" w:rsidRDefault="00184B5E" w:rsidP="00184B5E">
      <w:pPr>
        <w:spacing w:after="0" w:line="240" w:lineRule="auto"/>
        <w:rPr>
          <w:rFonts w:ascii="Arial" w:eastAsia="Times New Roman" w:hAnsi="Arial" w:cs="Arial"/>
          <w:color w:val="000000"/>
          <w:sz w:val="28"/>
          <w:szCs w:val="28"/>
        </w:rPr>
      </w:pPr>
      <w:r w:rsidRPr="00BB3373">
        <w:rPr>
          <w:rFonts w:ascii="Arial" w:eastAsia="Times New Roman" w:hAnsi="Arial" w:cs="Arial"/>
          <w:color w:val="000000"/>
          <w:sz w:val="28"/>
          <w:szCs w:val="28"/>
        </w:rPr>
        <w:t> </w:t>
      </w:r>
    </w:p>
    <w:p w:rsidR="00184B5E" w:rsidRPr="00BB3373" w:rsidRDefault="00184B5E" w:rsidP="00184B5E">
      <w:pPr>
        <w:spacing w:after="0" w:line="240" w:lineRule="auto"/>
        <w:rPr>
          <w:rFonts w:ascii="Arial" w:eastAsia="Times New Roman" w:hAnsi="Arial" w:cs="Arial"/>
          <w:color w:val="000000"/>
          <w:sz w:val="28"/>
          <w:szCs w:val="28"/>
        </w:rPr>
      </w:pPr>
      <w:r w:rsidRPr="00BB3373">
        <w:rPr>
          <w:rFonts w:ascii="Arial" w:eastAsia="Times New Roman" w:hAnsi="Arial" w:cs="Arial"/>
          <w:color w:val="000000"/>
          <w:sz w:val="28"/>
          <w:szCs w:val="28"/>
        </w:rPr>
        <w:t>Subsection 2 “This section shall not apply to:”</w:t>
      </w:r>
    </w:p>
    <w:p w:rsidR="00184B5E" w:rsidRPr="00BB3373" w:rsidRDefault="00184B5E" w:rsidP="00184B5E">
      <w:pPr>
        <w:spacing w:after="0" w:line="240" w:lineRule="auto"/>
        <w:rPr>
          <w:rFonts w:ascii="Arial" w:eastAsia="Times New Roman" w:hAnsi="Arial" w:cs="Arial"/>
          <w:color w:val="000000"/>
          <w:sz w:val="28"/>
          <w:szCs w:val="28"/>
        </w:rPr>
      </w:pPr>
      <w:r w:rsidRPr="00BB3373">
        <w:rPr>
          <w:rFonts w:ascii="Arial" w:eastAsia="Times New Roman" w:hAnsi="Arial" w:cs="Arial"/>
          <w:color w:val="000000"/>
          <w:sz w:val="28"/>
          <w:szCs w:val="28"/>
        </w:rPr>
        <w:t> </w:t>
      </w:r>
    </w:p>
    <w:p w:rsidR="00184B5E" w:rsidRPr="00BB3373" w:rsidRDefault="00184B5E" w:rsidP="00184B5E">
      <w:pPr>
        <w:spacing w:after="0" w:line="240" w:lineRule="auto"/>
        <w:rPr>
          <w:rFonts w:ascii="Arial" w:eastAsia="Times New Roman" w:hAnsi="Arial" w:cs="Arial"/>
          <w:color w:val="000000"/>
          <w:sz w:val="28"/>
          <w:szCs w:val="28"/>
        </w:rPr>
      </w:pPr>
      <w:r w:rsidRPr="00BB3373">
        <w:rPr>
          <w:rFonts w:ascii="Arial" w:eastAsia="Times New Roman" w:hAnsi="Arial" w:cs="Arial"/>
          <w:color w:val="000000"/>
          <w:sz w:val="28"/>
          <w:szCs w:val="28"/>
        </w:rPr>
        <w:t>(c) “persons who were employed as police officers as defined in section 1.20 of the criminal procedure law, but are retired;”</w:t>
      </w:r>
    </w:p>
    <w:p w:rsidR="00184B5E" w:rsidRPr="00BB3373" w:rsidRDefault="00184B5E" w:rsidP="00184B5E">
      <w:pPr>
        <w:spacing w:after="0" w:line="240" w:lineRule="auto"/>
        <w:rPr>
          <w:rFonts w:ascii="Arial" w:eastAsia="Times New Roman" w:hAnsi="Arial" w:cs="Arial"/>
          <w:color w:val="000000"/>
          <w:sz w:val="28"/>
          <w:szCs w:val="28"/>
        </w:rPr>
      </w:pPr>
      <w:r w:rsidRPr="00BB3373">
        <w:rPr>
          <w:rFonts w:ascii="Arial" w:eastAsia="Times New Roman" w:hAnsi="Arial" w:cs="Arial"/>
          <w:color w:val="000000"/>
          <w:sz w:val="28"/>
          <w:szCs w:val="28"/>
        </w:rPr>
        <w:t> </w:t>
      </w:r>
    </w:p>
    <w:p w:rsidR="00184B5E" w:rsidRPr="00BB3373" w:rsidRDefault="00184B5E" w:rsidP="00184B5E">
      <w:pPr>
        <w:spacing w:after="0" w:line="240" w:lineRule="auto"/>
        <w:rPr>
          <w:rFonts w:ascii="Arial" w:eastAsia="Times New Roman" w:hAnsi="Arial" w:cs="Arial"/>
          <w:color w:val="000000"/>
          <w:sz w:val="28"/>
          <w:szCs w:val="28"/>
        </w:rPr>
      </w:pPr>
      <w:r w:rsidRPr="00BB3373">
        <w:rPr>
          <w:rFonts w:ascii="Arial" w:eastAsia="Times New Roman" w:hAnsi="Arial" w:cs="Arial"/>
          <w:color w:val="000000"/>
          <w:sz w:val="28"/>
          <w:szCs w:val="28"/>
        </w:rPr>
        <w:t>You can view the NYS Senate Bill S51001at:</w:t>
      </w:r>
    </w:p>
    <w:p w:rsidR="00184B5E" w:rsidRPr="00BB3373" w:rsidRDefault="002F4FF4" w:rsidP="00184B5E">
      <w:pPr>
        <w:spacing w:after="0" w:line="240" w:lineRule="auto"/>
        <w:rPr>
          <w:rFonts w:ascii="Arial" w:eastAsia="Times New Roman" w:hAnsi="Arial" w:cs="Arial"/>
          <w:color w:val="000000"/>
          <w:sz w:val="28"/>
          <w:szCs w:val="28"/>
        </w:rPr>
      </w:pPr>
      <w:hyperlink r:id="rId46" w:tgtFrame="_blank" w:history="1">
        <w:r w:rsidR="00184B5E" w:rsidRPr="00BB3373">
          <w:rPr>
            <w:rFonts w:ascii="Arial" w:eastAsia="Times New Roman" w:hAnsi="Arial" w:cs="Arial"/>
            <w:color w:val="1155CC"/>
            <w:sz w:val="28"/>
            <w:szCs w:val="28"/>
            <w:u w:val="single"/>
          </w:rPr>
          <w:t>https://www.nysenate.gov/legislation/bills/2021/s51001</w:t>
        </w:r>
      </w:hyperlink>
      <w:r w:rsidR="00184B5E" w:rsidRPr="00BB3373">
        <w:rPr>
          <w:rFonts w:ascii="Arial" w:eastAsia="Times New Roman" w:hAnsi="Arial" w:cs="Arial"/>
          <w:color w:val="000000"/>
          <w:sz w:val="28"/>
          <w:szCs w:val="28"/>
        </w:rPr>
        <w:t> </w:t>
      </w:r>
    </w:p>
    <w:p w:rsidR="00184B5E" w:rsidRPr="00BB3373" w:rsidRDefault="00184B5E" w:rsidP="00184B5E">
      <w:pPr>
        <w:spacing w:after="0" w:line="240" w:lineRule="auto"/>
        <w:rPr>
          <w:rFonts w:ascii="Arial" w:eastAsia="Times New Roman" w:hAnsi="Arial" w:cs="Arial"/>
          <w:color w:val="000000"/>
          <w:sz w:val="28"/>
          <w:szCs w:val="28"/>
        </w:rPr>
      </w:pPr>
      <w:r w:rsidRPr="00BB3373">
        <w:rPr>
          <w:rFonts w:ascii="Arial" w:eastAsia="Times New Roman" w:hAnsi="Arial" w:cs="Arial"/>
          <w:color w:val="000000"/>
          <w:sz w:val="28"/>
          <w:szCs w:val="28"/>
        </w:rPr>
        <w:t> </w:t>
      </w:r>
    </w:p>
    <w:p w:rsidR="009F1F13" w:rsidRPr="00CC5D75" w:rsidRDefault="009F1F13" w:rsidP="009F1F13">
      <w:pPr>
        <w:shd w:val="clear" w:color="auto" w:fill="FFFFFF"/>
        <w:spacing w:before="100" w:beforeAutospacing="1" w:after="100" w:afterAutospacing="1" w:line="240" w:lineRule="auto"/>
        <w:textAlignment w:val="baseline"/>
        <w:outlineLvl w:val="0"/>
        <w:rPr>
          <w:rFonts w:ascii="Arial" w:eastAsia="Times New Roman" w:hAnsi="Arial" w:cs="Arial"/>
          <w:b/>
          <w:bCs/>
          <w:color w:val="FF0000"/>
          <w:spacing w:val="-2"/>
          <w:kern w:val="36"/>
          <w:sz w:val="48"/>
          <w:szCs w:val="48"/>
        </w:rPr>
      </w:pPr>
      <w:r w:rsidRPr="00CC5D75">
        <w:rPr>
          <w:rFonts w:ascii="Arial" w:eastAsia="Times New Roman" w:hAnsi="Arial" w:cs="Arial"/>
          <w:b/>
          <w:bCs/>
          <w:color w:val="FF0000"/>
          <w:spacing w:val="-2"/>
          <w:kern w:val="36"/>
          <w:sz w:val="48"/>
          <w:szCs w:val="48"/>
        </w:rPr>
        <w:t>Why Eric Adams can’t defeat AOC and the socialists destroying NYC</w:t>
      </w:r>
    </w:p>
    <w:p w:rsidR="009F1F13" w:rsidRPr="00CC5D75" w:rsidRDefault="009F1F13" w:rsidP="009F1F13">
      <w:pPr>
        <w:shd w:val="clear" w:color="auto" w:fill="FFFFFF"/>
        <w:spacing w:beforeAutospacing="1" w:after="0" w:afterAutospacing="1" w:line="240" w:lineRule="auto"/>
        <w:textAlignment w:val="baseline"/>
        <w:rPr>
          <w:rFonts w:ascii="Arial" w:eastAsia="Times New Roman" w:hAnsi="Arial" w:cs="Arial"/>
          <w:color w:val="2A2A2A"/>
          <w:spacing w:val="-2"/>
          <w:sz w:val="28"/>
          <w:szCs w:val="28"/>
        </w:rPr>
      </w:pPr>
      <w:r w:rsidRPr="00CC5D75">
        <w:rPr>
          <w:rFonts w:ascii="Arial" w:eastAsia="Times New Roman" w:hAnsi="Arial" w:cs="Arial"/>
          <w:color w:val="2A2A2A"/>
          <w:spacing w:val="-2"/>
          <w:sz w:val="28"/>
          <w:szCs w:val="28"/>
        </w:rPr>
        <w:t>The </w:t>
      </w:r>
      <w:hyperlink r:id="rId47" w:history="1">
        <w:r w:rsidRPr="00CC5D75">
          <w:rPr>
            <w:rFonts w:ascii="Arial" w:eastAsia="Times New Roman" w:hAnsi="Arial" w:cs="Arial"/>
            <w:color w:val="C60800"/>
            <w:spacing w:val="-2"/>
            <w:sz w:val="28"/>
            <w:szCs w:val="28"/>
            <w:bdr w:val="none" w:sz="0" w:space="0" w:color="auto" w:frame="1"/>
          </w:rPr>
          <w:t>successful recall</w:t>
        </w:r>
      </w:hyperlink>
      <w:r w:rsidRPr="00CC5D75">
        <w:rPr>
          <w:rFonts w:ascii="Arial" w:eastAsia="Times New Roman" w:hAnsi="Arial" w:cs="Arial"/>
          <w:color w:val="2A2A2A"/>
          <w:spacing w:val="-2"/>
          <w:sz w:val="28"/>
          <w:szCs w:val="28"/>
        </w:rPr>
        <w:t> of the hard-left San Francisco District Attorney Chesa Boudin was met with a sigh of relief among people concerned about public safety. “At last,” read a thousand opeds from coast to coast, “the pendulum is swinging back, and the Socialists are on the run nationwide.” </w:t>
      </w:r>
    </w:p>
    <w:p w:rsidR="009F1F13" w:rsidRPr="00CC5D75" w:rsidRDefault="009F1F13" w:rsidP="009F1F13">
      <w:pPr>
        <w:shd w:val="clear" w:color="auto" w:fill="FFFFFF"/>
        <w:spacing w:before="100" w:beforeAutospacing="1" w:after="100" w:afterAutospacing="1" w:line="240" w:lineRule="auto"/>
        <w:textAlignment w:val="baseline"/>
        <w:rPr>
          <w:rFonts w:ascii="Arial" w:eastAsia="Times New Roman" w:hAnsi="Arial" w:cs="Arial"/>
          <w:color w:val="2A2A2A"/>
          <w:spacing w:val="-2"/>
          <w:sz w:val="28"/>
          <w:szCs w:val="28"/>
        </w:rPr>
      </w:pPr>
      <w:r w:rsidRPr="00CC5D75">
        <w:rPr>
          <w:rFonts w:ascii="Arial" w:eastAsia="Times New Roman" w:hAnsi="Arial" w:cs="Arial"/>
          <w:color w:val="2A2A2A"/>
          <w:spacing w:val="-2"/>
          <w:sz w:val="28"/>
          <w:szCs w:val="28"/>
        </w:rPr>
        <w:t>Not so fast. Boudin’s defeat — while great news for normal people and a setback for the forces of chaos that have seized control of the nation’s cities — will not derail the Leftist program of sabotage that has accelerated the crime rate faster than ever before, especially in Gotham. </w:t>
      </w:r>
    </w:p>
    <w:p w:rsidR="009F1F13" w:rsidRPr="00CC5D75" w:rsidRDefault="009F1F13" w:rsidP="009F1F13">
      <w:pPr>
        <w:shd w:val="clear" w:color="auto" w:fill="FFFFFF"/>
        <w:spacing w:before="100" w:beforeAutospacing="1" w:after="100" w:afterAutospacing="1" w:line="240" w:lineRule="auto"/>
        <w:textAlignment w:val="baseline"/>
        <w:rPr>
          <w:rFonts w:ascii="Arial" w:eastAsia="Times New Roman" w:hAnsi="Arial" w:cs="Arial"/>
          <w:color w:val="2A2A2A"/>
          <w:spacing w:val="-2"/>
          <w:sz w:val="28"/>
          <w:szCs w:val="28"/>
        </w:rPr>
      </w:pPr>
      <w:r w:rsidRPr="00CC5D75">
        <w:rPr>
          <w:rFonts w:ascii="Arial" w:eastAsia="Times New Roman" w:hAnsi="Arial" w:cs="Arial"/>
          <w:color w:val="2A2A2A"/>
          <w:spacing w:val="-2"/>
          <w:sz w:val="28"/>
          <w:szCs w:val="28"/>
        </w:rPr>
        <w:t>It’s tempting to draw conclusions about the future of Democratic politics — that is to say, politics — in New York from the recall of Boudin, and to imagine that the Left is reeling. But any comparisons are misleading.  </w:t>
      </w:r>
    </w:p>
    <w:p w:rsidR="009F1F13" w:rsidRPr="00CC5D75" w:rsidRDefault="009F1F13" w:rsidP="009F1F13">
      <w:pPr>
        <w:shd w:val="clear" w:color="auto" w:fill="FFFFFF"/>
        <w:spacing w:before="100" w:beforeAutospacing="1" w:after="100" w:afterAutospacing="1" w:line="240" w:lineRule="auto"/>
        <w:textAlignment w:val="baseline"/>
        <w:rPr>
          <w:rFonts w:ascii="Arial" w:eastAsia="Times New Roman" w:hAnsi="Arial" w:cs="Arial"/>
          <w:color w:val="2A2A2A"/>
          <w:spacing w:val="-2"/>
          <w:sz w:val="28"/>
          <w:szCs w:val="28"/>
        </w:rPr>
      </w:pPr>
      <w:r w:rsidRPr="00CC5D75">
        <w:rPr>
          <w:rFonts w:ascii="Arial" w:eastAsia="Times New Roman" w:hAnsi="Arial" w:cs="Arial"/>
          <w:color w:val="2A2A2A"/>
          <w:spacing w:val="-2"/>
          <w:sz w:val="28"/>
          <w:szCs w:val="28"/>
        </w:rPr>
        <w:t>For one thing, New York doesn’t have recalls, so there’s no chance of dislodging Manhattan DA Alvin Bragg or Bronx DA Darcel Clark anytime soon. Governor Hochul in theory could remove a failing district attorney, but the chances of that happening are slim. </w:t>
      </w:r>
    </w:p>
    <w:p w:rsidR="009F1F13" w:rsidRPr="00CC5D75" w:rsidRDefault="009F1F13" w:rsidP="009F1F13">
      <w:pPr>
        <w:spacing w:after="0" w:line="240" w:lineRule="auto"/>
        <w:rPr>
          <w:rFonts w:ascii="Arial" w:eastAsia="Times New Roman" w:hAnsi="Arial" w:cs="Arial"/>
          <w:sz w:val="28"/>
          <w:szCs w:val="28"/>
        </w:rPr>
      </w:pPr>
      <w:r w:rsidRPr="00CC5D75">
        <w:rPr>
          <w:rFonts w:ascii="Arial" w:eastAsia="Times New Roman" w:hAnsi="Arial" w:cs="Arial"/>
          <w:sz w:val="28"/>
          <w:szCs w:val="28"/>
        </w:rPr>
        <w:t>After just two years of unpopular far-left policies, San Francisco District Attorney Chesa Boudin was recalled by his city’s voters earlier this month.</w:t>
      </w:r>
      <w:r w:rsidRPr="00CC5D75">
        <w:rPr>
          <w:rFonts w:ascii="Arial" w:eastAsia="Times New Roman" w:hAnsi="Arial" w:cs="Arial"/>
          <w:color w:val="585858"/>
          <w:spacing w:val="-2"/>
          <w:sz w:val="28"/>
          <w:szCs w:val="28"/>
          <w:bdr w:val="none" w:sz="0" w:space="0" w:color="auto" w:frame="1"/>
        </w:rPr>
        <w:t>Getty Images</w:t>
      </w:r>
    </w:p>
    <w:p w:rsidR="009F1F13" w:rsidRPr="00CC5D75" w:rsidRDefault="009F1F13" w:rsidP="009F1F13">
      <w:pPr>
        <w:shd w:val="clear" w:color="auto" w:fill="FFFFFF"/>
        <w:spacing w:beforeAutospacing="1" w:after="0" w:afterAutospacing="1" w:line="240" w:lineRule="auto"/>
        <w:textAlignment w:val="baseline"/>
        <w:rPr>
          <w:rFonts w:ascii="Arial" w:eastAsia="Times New Roman" w:hAnsi="Arial" w:cs="Arial"/>
          <w:color w:val="2A2A2A"/>
          <w:spacing w:val="-2"/>
          <w:sz w:val="28"/>
          <w:szCs w:val="28"/>
        </w:rPr>
      </w:pPr>
      <w:r w:rsidRPr="00CC5D75">
        <w:rPr>
          <w:rFonts w:ascii="Arial" w:eastAsia="Times New Roman" w:hAnsi="Arial" w:cs="Arial"/>
          <w:color w:val="2A2A2A"/>
          <w:spacing w:val="-2"/>
          <w:sz w:val="28"/>
          <w:szCs w:val="28"/>
        </w:rPr>
        <w:t>Some have looked to Mayor Adams’ </w:t>
      </w:r>
      <w:hyperlink r:id="rId48" w:history="1">
        <w:r w:rsidRPr="00CC5D75">
          <w:rPr>
            <w:rFonts w:ascii="Arial" w:eastAsia="Times New Roman" w:hAnsi="Arial" w:cs="Arial"/>
            <w:color w:val="C60800"/>
            <w:spacing w:val="-2"/>
            <w:sz w:val="28"/>
            <w:szCs w:val="28"/>
            <w:bdr w:val="none" w:sz="0" w:space="0" w:color="auto" w:frame="1"/>
          </w:rPr>
          <w:t>war of words</w:t>
        </w:r>
      </w:hyperlink>
      <w:r w:rsidRPr="00CC5D75">
        <w:rPr>
          <w:rFonts w:ascii="Arial" w:eastAsia="Times New Roman" w:hAnsi="Arial" w:cs="Arial"/>
          <w:color w:val="2A2A2A"/>
          <w:spacing w:val="-2"/>
          <w:sz w:val="28"/>
          <w:szCs w:val="28"/>
        </w:rPr>
        <w:t> with Democratic Socialist Congresswoman Alexandria Ocasio-Cortez as a sign that traditional Democrats are putting their crazy cousins back in the attic. Ocasio-Cortez and Adams are fighting a proxy war in two state assembly primary races, where Leftist upstarts are challenging Dem stalwarts Inez Dickens in Harlem and Michael Benedetto in the Bronx. </w:t>
      </w:r>
    </w:p>
    <w:p w:rsidR="009F1F13" w:rsidRPr="00CC5D75" w:rsidRDefault="009F1F13" w:rsidP="009F1F13">
      <w:pPr>
        <w:shd w:val="clear" w:color="auto" w:fill="FFFFFF"/>
        <w:spacing w:before="100" w:beforeAutospacing="1" w:after="100" w:afterAutospacing="1" w:line="240" w:lineRule="auto"/>
        <w:textAlignment w:val="baseline"/>
        <w:rPr>
          <w:rFonts w:ascii="Arial" w:eastAsia="Times New Roman" w:hAnsi="Arial" w:cs="Arial"/>
          <w:color w:val="2A2A2A"/>
          <w:spacing w:val="-2"/>
          <w:sz w:val="28"/>
          <w:szCs w:val="28"/>
        </w:rPr>
      </w:pPr>
      <w:r w:rsidRPr="00CC5D75">
        <w:rPr>
          <w:rFonts w:ascii="Arial" w:eastAsia="Times New Roman" w:hAnsi="Arial" w:cs="Arial"/>
          <w:color w:val="2A2A2A"/>
          <w:spacing w:val="-2"/>
          <w:sz w:val="28"/>
          <w:szCs w:val="28"/>
        </w:rPr>
        <w:lastRenderedPageBreak/>
        <w:t>But if two veteran Democrats need to bring in the big guns to fight their primary challenges, in what sense does that signal strength? Inez Dickens has been a significant political presence in her district for 50 years, and has easily beaten back primary challenges in the past. If she needs to get the mayor involved to fend off a challenge from the Left, that means she’s running scared. Ditto for the 75-year old Benedetto, whose district has become significantly less white and more Hispanic since he was first elected in 2005, and who is in dire trouble. </w:t>
      </w:r>
    </w:p>
    <w:p w:rsidR="009F1F13" w:rsidRPr="00CC5D75" w:rsidRDefault="009F1F13" w:rsidP="009F1F13">
      <w:pPr>
        <w:shd w:val="clear" w:color="auto" w:fill="FFFFFF"/>
        <w:spacing w:before="100" w:beforeAutospacing="1" w:after="100" w:afterAutospacing="1" w:line="240" w:lineRule="auto"/>
        <w:textAlignment w:val="baseline"/>
        <w:rPr>
          <w:rFonts w:ascii="Arial" w:eastAsia="Times New Roman" w:hAnsi="Arial" w:cs="Arial"/>
          <w:color w:val="2A2A2A"/>
          <w:spacing w:val="-2"/>
          <w:sz w:val="28"/>
          <w:szCs w:val="28"/>
        </w:rPr>
      </w:pPr>
      <w:r w:rsidRPr="00CC5D75">
        <w:rPr>
          <w:rFonts w:ascii="Arial" w:eastAsia="Times New Roman" w:hAnsi="Arial" w:cs="Arial"/>
          <w:color w:val="2A2A2A"/>
          <w:spacing w:val="-2"/>
          <w:sz w:val="28"/>
          <w:szCs w:val="28"/>
        </w:rPr>
        <w:t>It’s true that the Socialists in the city council failed to achieve all their priorities in the first budget under new leadership. But they did push Speaker Adrienne Adams to expand spending, including hundreds of millions of additional dollars on rental vouchers. They also managed to defeat a council vote asking Albany to sweeten police pensions in the face of a tsunami of retirements; this was the first time in at least 25 years that a floor vote was defeated. </w:t>
      </w:r>
    </w:p>
    <w:p w:rsidR="009F1F13" w:rsidRPr="00CC5D75" w:rsidRDefault="009F1F13" w:rsidP="009F1F13">
      <w:pPr>
        <w:shd w:val="clear" w:color="auto" w:fill="FFFFFF"/>
        <w:spacing w:before="100" w:beforeAutospacing="1" w:after="100" w:afterAutospacing="1" w:line="240" w:lineRule="auto"/>
        <w:textAlignment w:val="baseline"/>
        <w:rPr>
          <w:rFonts w:ascii="Arial" w:eastAsia="Times New Roman" w:hAnsi="Arial" w:cs="Arial"/>
          <w:color w:val="2A2A2A"/>
          <w:spacing w:val="-2"/>
          <w:sz w:val="28"/>
          <w:szCs w:val="28"/>
        </w:rPr>
      </w:pPr>
      <w:r w:rsidRPr="00CC5D75">
        <w:rPr>
          <w:rFonts w:ascii="Arial" w:eastAsia="Times New Roman" w:hAnsi="Arial" w:cs="Arial"/>
          <w:color w:val="2A2A2A"/>
          <w:spacing w:val="-2"/>
          <w:sz w:val="28"/>
          <w:szCs w:val="28"/>
        </w:rPr>
        <w:t>The council’s Progressive Caucus, formed in 2010, used to have just a handful of members. Now, with 34 councilmembers, the Progs comprise a veto-proof supermajority. In theory, they can pass anything they want. The caucus also just hired an extremist anti-Israel activist, Emily Mayer, as its “director”; her husband, Waleed Shahid, works for Justice Democrats, the gang behind the election of Ocasio-Cortez and her “Squad” colleagues. </w:t>
      </w:r>
    </w:p>
    <w:p w:rsidR="009F1F13" w:rsidRPr="00CC5D75" w:rsidRDefault="009F1F13" w:rsidP="009F1F13">
      <w:pPr>
        <w:spacing w:after="0" w:line="240" w:lineRule="auto"/>
        <w:rPr>
          <w:rFonts w:ascii="Arial" w:eastAsia="Times New Roman" w:hAnsi="Arial" w:cs="Arial"/>
          <w:sz w:val="28"/>
          <w:szCs w:val="28"/>
        </w:rPr>
      </w:pPr>
      <w:r w:rsidRPr="00CC5D75">
        <w:rPr>
          <w:rFonts w:ascii="Arial" w:eastAsia="Times New Roman" w:hAnsi="Arial" w:cs="Arial"/>
          <w:sz w:val="28"/>
          <w:szCs w:val="28"/>
        </w:rPr>
        <w:t>Longtime assembly-members Inez Dickens of Harlem and Michael Benedetto of The Bronx are facing more radical challengers backed by AOC.</w:t>
      </w:r>
      <w:r w:rsidRPr="00CC5D75">
        <w:rPr>
          <w:rFonts w:ascii="Arial" w:eastAsia="Times New Roman" w:hAnsi="Arial" w:cs="Arial"/>
          <w:color w:val="585858"/>
          <w:spacing w:val="-2"/>
          <w:sz w:val="28"/>
          <w:szCs w:val="28"/>
          <w:bdr w:val="none" w:sz="0" w:space="0" w:color="auto" w:frame="1"/>
        </w:rPr>
        <w:t>Getty Images; Hans Pennink</w:t>
      </w:r>
    </w:p>
    <w:p w:rsidR="009F1F13" w:rsidRPr="00CC5D75" w:rsidRDefault="009F1F13" w:rsidP="009F1F13">
      <w:pPr>
        <w:shd w:val="clear" w:color="auto" w:fill="FFFFFF"/>
        <w:spacing w:beforeAutospacing="1" w:after="0" w:afterAutospacing="1" w:line="240" w:lineRule="auto"/>
        <w:textAlignment w:val="baseline"/>
        <w:rPr>
          <w:rFonts w:ascii="Arial" w:eastAsia="Times New Roman" w:hAnsi="Arial" w:cs="Arial"/>
          <w:color w:val="2A2A2A"/>
          <w:spacing w:val="-2"/>
          <w:sz w:val="28"/>
          <w:szCs w:val="28"/>
        </w:rPr>
      </w:pPr>
      <w:r w:rsidRPr="00CC5D75">
        <w:rPr>
          <w:rFonts w:ascii="Arial" w:eastAsia="Times New Roman" w:hAnsi="Arial" w:cs="Arial"/>
          <w:color w:val="2A2A2A"/>
          <w:spacing w:val="-2"/>
          <w:sz w:val="28"/>
          <w:szCs w:val="28"/>
        </w:rPr>
        <w:t>Mayer was slotted into her new job by our hard-Left Comptroller Brad Lander. Lander </w:t>
      </w:r>
      <w:hyperlink r:id="rId49" w:tgtFrame="_blank" w:history="1">
        <w:r w:rsidRPr="00CC5D75">
          <w:rPr>
            <w:rFonts w:ascii="Arial" w:eastAsia="Times New Roman" w:hAnsi="Arial" w:cs="Arial"/>
            <w:color w:val="C60800"/>
            <w:spacing w:val="-2"/>
            <w:sz w:val="28"/>
            <w:szCs w:val="28"/>
            <w:bdr w:val="none" w:sz="0" w:space="0" w:color="auto" w:frame="1"/>
          </w:rPr>
          <w:t>joined</w:t>
        </w:r>
      </w:hyperlink>
      <w:r w:rsidRPr="00CC5D75">
        <w:rPr>
          <w:rFonts w:ascii="Arial" w:eastAsia="Times New Roman" w:hAnsi="Arial" w:cs="Arial"/>
          <w:color w:val="2A2A2A"/>
          <w:spacing w:val="-2"/>
          <w:sz w:val="28"/>
          <w:szCs w:val="28"/>
        </w:rPr>
        <w:t> the Democratic Socialists of America (DSA) 30 years ago and considers himself a member to this day. He supports DSA-backed candidates in New York and across the nation.  </w:t>
      </w:r>
    </w:p>
    <w:p w:rsidR="009F1F13" w:rsidRPr="00CC5D75" w:rsidRDefault="009F1F13" w:rsidP="009F1F13">
      <w:pPr>
        <w:shd w:val="clear" w:color="auto" w:fill="FFFFFF"/>
        <w:spacing w:beforeAutospacing="1" w:after="0" w:afterAutospacing="1" w:line="240" w:lineRule="auto"/>
        <w:textAlignment w:val="baseline"/>
        <w:rPr>
          <w:rFonts w:ascii="Arial" w:eastAsia="Times New Roman" w:hAnsi="Arial" w:cs="Arial"/>
          <w:color w:val="2A2A2A"/>
          <w:spacing w:val="-2"/>
          <w:sz w:val="28"/>
          <w:szCs w:val="28"/>
        </w:rPr>
      </w:pPr>
      <w:r w:rsidRPr="00CC5D75">
        <w:rPr>
          <w:rFonts w:ascii="Arial" w:eastAsia="Times New Roman" w:hAnsi="Arial" w:cs="Arial"/>
          <w:color w:val="2A2A2A"/>
          <w:spacing w:val="-2"/>
          <w:sz w:val="28"/>
          <w:szCs w:val="28"/>
        </w:rPr>
        <w:t>Lander has written of his hopes that the real estate market in NYC crashes. Then, Lander prays, the city can seize all the abandoned buildings for unpaid taxes and give them to the </w:t>
      </w:r>
      <w:hyperlink r:id="rId50" w:tgtFrame="_blank" w:history="1">
        <w:r w:rsidRPr="00CC5D75">
          <w:rPr>
            <w:rFonts w:ascii="Arial" w:eastAsia="Times New Roman" w:hAnsi="Arial" w:cs="Arial"/>
            <w:color w:val="C60800"/>
            <w:spacing w:val="-2"/>
            <w:sz w:val="28"/>
            <w:szCs w:val="28"/>
            <w:bdr w:val="none" w:sz="0" w:space="0" w:color="auto" w:frame="1"/>
          </w:rPr>
          <w:t>non-profit organizations</w:t>
        </w:r>
      </w:hyperlink>
      <w:r w:rsidRPr="00CC5D75">
        <w:rPr>
          <w:rFonts w:ascii="Arial" w:eastAsia="Times New Roman" w:hAnsi="Arial" w:cs="Arial"/>
          <w:color w:val="2A2A2A"/>
          <w:spacing w:val="-2"/>
          <w:sz w:val="28"/>
          <w:szCs w:val="28"/>
        </w:rPr>
        <w:t> that he relies on for his political support.  </w:t>
      </w:r>
    </w:p>
    <w:p w:rsidR="009F1F13" w:rsidRPr="00CC5D75" w:rsidRDefault="009F1F13" w:rsidP="009F1F13">
      <w:pPr>
        <w:spacing w:after="0" w:line="240" w:lineRule="auto"/>
        <w:rPr>
          <w:rFonts w:ascii="Arial" w:eastAsia="Times New Roman" w:hAnsi="Arial" w:cs="Arial"/>
          <w:sz w:val="28"/>
          <w:szCs w:val="28"/>
        </w:rPr>
      </w:pPr>
      <w:r w:rsidRPr="00CC5D75">
        <w:rPr>
          <w:rFonts w:ascii="Arial" w:eastAsia="Times New Roman" w:hAnsi="Arial" w:cs="Arial"/>
          <w:sz w:val="28"/>
          <w:szCs w:val="28"/>
        </w:rPr>
        <w:t>Despite their ruinous, soft-on-crime policies, Manhattan DA Alvin Bragg and Bronx DA Darcel Clark won’t face a recall anytime soon; New York law doesn’t allow it.</w:t>
      </w:r>
      <w:r w:rsidRPr="00CC5D75">
        <w:rPr>
          <w:rFonts w:ascii="Arial" w:eastAsia="Times New Roman" w:hAnsi="Arial" w:cs="Arial"/>
          <w:color w:val="585858"/>
          <w:spacing w:val="-2"/>
          <w:sz w:val="28"/>
          <w:szCs w:val="28"/>
          <w:bdr w:val="none" w:sz="0" w:space="0" w:color="auto" w:frame="1"/>
        </w:rPr>
        <w:t>AP; REUTERS/Eduardo Munoz</w:t>
      </w:r>
    </w:p>
    <w:p w:rsidR="009F1F13" w:rsidRPr="00CC5D75" w:rsidRDefault="009F1F13" w:rsidP="009F1F13">
      <w:pPr>
        <w:shd w:val="clear" w:color="auto" w:fill="FFFFFF"/>
        <w:spacing w:beforeAutospacing="1" w:after="0" w:afterAutospacing="1" w:line="240" w:lineRule="auto"/>
        <w:textAlignment w:val="baseline"/>
        <w:rPr>
          <w:rFonts w:ascii="Arial" w:eastAsia="Times New Roman" w:hAnsi="Arial" w:cs="Arial"/>
          <w:color w:val="2A2A2A"/>
          <w:spacing w:val="-2"/>
          <w:sz w:val="28"/>
          <w:szCs w:val="28"/>
        </w:rPr>
      </w:pPr>
      <w:r w:rsidRPr="00CC5D75">
        <w:rPr>
          <w:rFonts w:ascii="Arial" w:eastAsia="Times New Roman" w:hAnsi="Arial" w:cs="Arial"/>
          <w:color w:val="2A2A2A"/>
          <w:spacing w:val="-2"/>
          <w:sz w:val="28"/>
          <w:szCs w:val="28"/>
        </w:rPr>
        <w:t>The comptroller’s wife, incidentally, runs Nonprofit New York, an umbrella group for these rent-seeking groups. It’s no accident that since becoming comptroller Brad Lander has made “</w:t>
      </w:r>
      <w:hyperlink r:id="rId51" w:tgtFrame="_blank" w:history="1">
        <w:r w:rsidRPr="00CC5D75">
          <w:rPr>
            <w:rFonts w:ascii="Arial" w:eastAsia="Times New Roman" w:hAnsi="Arial" w:cs="Arial"/>
            <w:color w:val="C60800"/>
            <w:spacing w:val="-2"/>
            <w:sz w:val="28"/>
            <w:szCs w:val="28"/>
            <w:bdr w:val="none" w:sz="0" w:space="0" w:color="auto" w:frame="1"/>
          </w:rPr>
          <w:t>prompt payment</w:t>
        </w:r>
      </w:hyperlink>
      <w:r w:rsidRPr="00CC5D75">
        <w:rPr>
          <w:rFonts w:ascii="Arial" w:eastAsia="Times New Roman" w:hAnsi="Arial" w:cs="Arial"/>
          <w:color w:val="2A2A2A"/>
          <w:spacing w:val="-2"/>
          <w:sz w:val="28"/>
          <w:szCs w:val="28"/>
        </w:rPr>
        <w:t>” to these often corrupt or useless organizations a top priority.  </w:t>
      </w:r>
    </w:p>
    <w:p w:rsidR="009F1F13" w:rsidRPr="00CC5D75" w:rsidRDefault="009F1F13" w:rsidP="009F1F13">
      <w:pPr>
        <w:shd w:val="clear" w:color="auto" w:fill="FFFFFF"/>
        <w:spacing w:before="100" w:beforeAutospacing="1" w:after="100" w:afterAutospacing="1" w:line="240" w:lineRule="auto"/>
        <w:textAlignment w:val="baseline"/>
        <w:rPr>
          <w:rFonts w:ascii="Arial" w:eastAsia="Times New Roman" w:hAnsi="Arial" w:cs="Arial"/>
          <w:color w:val="2A2A2A"/>
          <w:spacing w:val="-2"/>
          <w:sz w:val="28"/>
          <w:szCs w:val="28"/>
        </w:rPr>
      </w:pPr>
      <w:r w:rsidRPr="00CC5D75">
        <w:rPr>
          <w:rFonts w:ascii="Arial" w:eastAsia="Times New Roman" w:hAnsi="Arial" w:cs="Arial"/>
          <w:color w:val="2A2A2A"/>
          <w:spacing w:val="-2"/>
          <w:sz w:val="28"/>
          <w:szCs w:val="28"/>
        </w:rPr>
        <w:t>Far from a spent force, the DSA and its allies in New York politics and government are alive and well and promoting their destructive policies just as aggressively as ever.  </w:t>
      </w:r>
    </w:p>
    <w:p w:rsidR="009F1F13" w:rsidRPr="00CC5D75" w:rsidRDefault="009F1F13" w:rsidP="009F1F13">
      <w:pPr>
        <w:spacing w:after="0" w:line="240" w:lineRule="auto"/>
        <w:rPr>
          <w:rFonts w:ascii="Arial" w:eastAsia="Times New Roman" w:hAnsi="Arial" w:cs="Arial"/>
          <w:sz w:val="28"/>
          <w:szCs w:val="28"/>
        </w:rPr>
      </w:pPr>
      <w:r w:rsidRPr="00CC5D75">
        <w:rPr>
          <w:rFonts w:ascii="Arial" w:eastAsia="Times New Roman" w:hAnsi="Arial" w:cs="Arial"/>
          <w:sz w:val="28"/>
          <w:szCs w:val="28"/>
        </w:rPr>
        <w:lastRenderedPageBreak/>
        <w:t>NYC Councilmember Brad Lander joined the Democratic Socialists of America more than 30 years ago — no surprise he wants to redistribute NYC real estate to social housing organizations.</w:t>
      </w:r>
    </w:p>
    <w:p w:rsidR="009F1F13" w:rsidRPr="00CC5D75" w:rsidRDefault="009F1F13" w:rsidP="009F1F13">
      <w:pPr>
        <w:shd w:val="clear" w:color="auto" w:fill="FFFFFF"/>
        <w:spacing w:before="100" w:beforeAutospacing="1" w:after="100" w:afterAutospacing="1" w:line="240" w:lineRule="auto"/>
        <w:textAlignment w:val="baseline"/>
        <w:rPr>
          <w:rFonts w:ascii="Arial" w:eastAsia="Times New Roman" w:hAnsi="Arial" w:cs="Arial"/>
          <w:color w:val="2A2A2A"/>
          <w:spacing w:val="-2"/>
          <w:sz w:val="28"/>
          <w:szCs w:val="28"/>
        </w:rPr>
      </w:pPr>
      <w:r w:rsidRPr="00CC5D75">
        <w:rPr>
          <w:rFonts w:ascii="Arial" w:eastAsia="Times New Roman" w:hAnsi="Arial" w:cs="Arial"/>
          <w:color w:val="2A2A2A"/>
          <w:spacing w:val="-2"/>
          <w:sz w:val="28"/>
          <w:szCs w:val="28"/>
        </w:rPr>
        <w:t>We must understand that the hard Left sees its setbacks and losses as strategic. They propose extreme measures — like defunding the police or making housing free — knowing that they will fail, for now.  </w:t>
      </w:r>
    </w:p>
    <w:p w:rsidR="009F1F13" w:rsidRPr="00CC5D75" w:rsidRDefault="009F1F13" w:rsidP="009F1F13">
      <w:pPr>
        <w:shd w:val="clear" w:color="auto" w:fill="FFFFFF"/>
        <w:spacing w:before="100" w:beforeAutospacing="1" w:after="100" w:afterAutospacing="1" w:line="240" w:lineRule="auto"/>
        <w:textAlignment w:val="baseline"/>
        <w:rPr>
          <w:rFonts w:ascii="Arial" w:eastAsia="Times New Roman" w:hAnsi="Arial" w:cs="Arial"/>
          <w:color w:val="2A2A2A"/>
          <w:spacing w:val="-2"/>
          <w:sz w:val="28"/>
          <w:szCs w:val="28"/>
        </w:rPr>
      </w:pPr>
      <w:r w:rsidRPr="00CC5D75">
        <w:rPr>
          <w:rFonts w:ascii="Arial" w:eastAsia="Times New Roman" w:hAnsi="Arial" w:cs="Arial"/>
          <w:color w:val="2A2A2A"/>
          <w:spacing w:val="-2"/>
          <w:sz w:val="28"/>
          <w:szCs w:val="28"/>
        </w:rPr>
        <w:t>But they get their ideas out in public, and when the dust has settled, we scarcely notice that they have gained a few inches of precious ground in their fight to make society less free, less prosperous and more dangerous. </w:t>
      </w:r>
    </w:p>
    <w:p w:rsidR="009F1F13" w:rsidRPr="00CC5D75" w:rsidRDefault="009F1F13" w:rsidP="009F1F13">
      <w:pPr>
        <w:shd w:val="clear" w:color="auto" w:fill="FFFFFF"/>
        <w:spacing w:before="100" w:beforeAutospacing="1" w:after="100" w:afterAutospacing="1" w:line="240" w:lineRule="auto"/>
        <w:textAlignment w:val="baseline"/>
        <w:rPr>
          <w:rFonts w:ascii="Arial" w:eastAsia="Times New Roman" w:hAnsi="Arial" w:cs="Arial"/>
          <w:color w:val="2A2A2A"/>
          <w:spacing w:val="-2"/>
          <w:sz w:val="28"/>
          <w:szCs w:val="28"/>
        </w:rPr>
      </w:pPr>
      <w:r w:rsidRPr="00CC5D75">
        <w:rPr>
          <w:rFonts w:ascii="Arial" w:eastAsia="Times New Roman" w:hAnsi="Arial" w:cs="Arial"/>
          <w:color w:val="2A2A2A"/>
          <w:spacing w:val="-2"/>
          <w:sz w:val="28"/>
          <w:szCs w:val="28"/>
        </w:rPr>
        <w:t>New Yorkers who care about the future of their city must shun complacency. While we sleep, the Left is brewing up plans to destroy everything we cherish. </w:t>
      </w:r>
    </w:p>
    <w:p w:rsidR="009F1F13" w:rsidRDefault="009F1F13" w:rsidP="009F1F13">
      <w:pPr>
        <w:shd w:val="clear" w:color="auto" w:fill="FFFFFF"/>
        <w:spacing w:beforeAutospacing="1" w:after="0" w:afterAutospacing="1" w:line="240" w:lineRule="auto"/>
        <w:textAlignment w:val="baseline"/>
        <w:rPr>
          <w:rFonts w:ascii="Arial" w:eastAsia="Times New Roman" w:hAnsi="Arial" w:cs="Arial"/>
          <w:i/>
          <w:iCs/>
          <w:color w:val="2A2A2A"/>
          <w:spacing w:val="-2"/>
          <w:sz w:val="28"/>
          <w:szCs w:val="28"/>
          <w:bdr w:val="none" w:sz="0" w:space="0" w:color="auto" w:frame="1"/>
        </w:rPr>
      </w:pPr>
      <w:r w:rsidRPr="00CC5D75">
        <w:rPr>
          <w:rFonts w:ascii="Arial" w:eastAsia="Times New Roman" w:hAnsi="Arial" w:cs="Arial"/>
          <w:i/>
          <w:iCs/>
          <w:color w:val="2A2A2A"/>
          <w:spacing w:val="-2"/>
          <w:sz w:val="28"/>
          <w:szCs w:val="28"/>
          <w:bdr w:val="none" w:sz="0" w:space="0" w:color="auto" w:frame="1"/>
        </w:rPr>
        <w:t>Seth Barron (@sethbarronnyc) is managing editor of The American Mind and the author of </w:t>
      </w:r>
      <w:hyperlink r:id="rId52" w:tgtFrame="_blank" w:history="1">
        <w:r w:rsidRPr="00CC5D75">
          <w:rPr>
            <w:rFonts w:ascii="Arial" w:eastAsia="Times New Roman" w:hAnsi="Arial" w:cs="Arial"/>
            <w:i/>
            <w:iCs/>
            <w:color w:val="C60800"/>
            <w:spacing w:val="-2"/>
            <w:sz w:val="28"/>
            <w:szCs w:val="28"/>
            <w:bdr w:val="none" w:sz="0" w:space="0" w:color="auto" w:frame="1"/>
          </w:rPr>
          <w:t>“The Last Days of New York”</w:t>
        </w:r>
      </w:hyperlink>
      <w:r w:rsidRPr="00CC5D75">
        <w:rPr>
          <w:rFonts w:ascii="Arial" w:eastAsia="Times New Roman" w:hAnsi="Arial" w:cs="Arial"/>
          <w:i/>
          <w:iCs/>
          <w:color w:val="2A2A2A"/>
          <w:spacing w:val="-2"/>
          <w:sz w:val="28"/>
          <w:szCs w:val="28"/>
          <w:bdr w:val="none" w:sz="0" w:space="0" w:color="auto" w:frame="1"/>
        </w:rPr>
        <w:t> (Humanix).</w:t>
      </w:r>
    </w:p>
    <w:p w:rsidR="00BC7DE6" w:rsidRDefault="00BC7DE6" w:rsidP="00BC7DE6">
      <w:pPr>
        <w:rPr>
          <w:rFonts w:ascii="Arial" w:hAnsi="Arial" w:cs="Arial"/>
          <w:b/>
          <w:color w:val="FF0000"/>
          <w:sz w:val="48"/>
          <w:szCs w:val="48"/>
        </w:rPr>
      </w:pPr>
      <w:r w:rsidRPr="00A60F4C">
        <w:rPr>
          <w:rFonts w:ascii="Arial" w:hAnsi="Arial" w:cs="Arial"/>
          <w:b/>
          <w:color w:val="FF0000"/>
          <w:sz w:val="48"/>
          <w:szCs w:val="48"/>
        </w:rPr>
        <w:t xml:space="preserve">NEW PBA DENTAL PLAN </w:t>
      </w:r>
    </w:p>
    <w:p w:rsidR="00BC7DE6" w:rsidRPr="00A60F4C" w:rsidRDefault="00BC7DE6" w:rsidP="00BC7DE6">
      <w:pPr>
        <w:rPr>
          <w:rFonts w:ascii="Arial" w:hAnsi="Arial" w:cs="Arial"/>
          <w:b/>
          <w:color w:val="FF0000"/>
          <w:sz w:val="48"/>
          <w:szCs w:val="48"/>
        </w:rPr>
      </w:pPr>
      <w:r w:rsidRPr="00A60F4C">
        <w:rPr>
          <w:rFonts w:ascii="Arial" w:hAnsi="Arial" w:cs="Arial"/>
          <w:b/>
        </w:rPr>
        <w:t>For Your Information</w:t>
      </w:r>
    </w:p>
    <w:p w:rsidR="00BC7DE6" w:rsidRDefault="00BC7DE6" w:rsidP="00BC7DE6">
      <w:pPr>
        <w:rPr>
          <w:rFonts w:ascii="Arial" w:hAnsi="Arial" w:cs="Arial"/>
        </w:rPr>
      </w:pPr>
      <w:r w:rsidRPr="00A60F4C">
        <w:rPr>
          <w:rFonts w:ascii="Arial" w:hAnsi="Arial" w:cs="Arial"/>
        </w:rPr>
        <w:t xml:space="preserve">The new PBA dental plan via Cigna took effect today July 1st. The PBA will NOT be mailing out dental coverage cards. No surprise!! Here is what you must do to.... </w:t>
      </w:r>
    </w:p>
    <w:p w:rsidR="00BC7DE6" w:rsidRPr="00A60F4C" w:rsidRDefault="00BC7DE6" w:rsidP="00BC7DE6">
      <w:pPr>
        <w:pStyle w:val="ListParagraph"/>
        <w:numPr>
          <w:ilvl w:val="0"/>
          <w:numId w:val="4"/>
        </w:numPr>
        <w:rPr>
          <w:rFonts w:ascii="Arial" w:hAnsi="Arial" w:cs="Arial"/>
        </w:rPr>
      </w:pPr>
      <w:r w:rsidRPr="00A60F4C">
        <w:rPr>
          <w:rFonts w:ascii="Arial" w:hAnsi="Arial" w:cs="Arial"/>
        </w:rPr>
        <w:t xml:space="preserve">Go to </w:t>
      </w:r>
      <w:hyperlink r:id="rId53" w:history="1">
        <w:r w:rsidRPr="00A60F4C">
          <w:rPr>
            <w:rStyle w:val="Hyperlink"/>
            <w:rFonts w:ascii="Arial" w:hAnsi="Arial" w:cs="Arial"/>
          </w:rPr>
          <w:t>www.cigna.com</w:t>
        </w:r>
      </w:hyperlink>
      <w:r w:rsidRPr="00A60F4C">
        <w:rPr>
          <w:rFonts w:ascii="Arial" w:hAnsi="Arial" w:cs="Arial"/>
        </w:rPr>
        <w:t xml:space="preserve"> </w:t>
      </w:r>
    </w:p>
    <w:p w:rsidR="00BC7DE6" w:rsidRDefault="00BC7DE6" w:rsidP="00BC7DE6">
      <w:pPr>
        <w:pStyle w:val="ListParagraph"/>
        <w:numPr>
          <w:ilvl w:val="0"/>
          <w:numId w:val="4"/>
        </w:numPr>
        <w:rPr>
          <w:rFonts w:ascii="Arial" w:hAnsi="Arial" w:cs="Arial"/>
        </w:rPr>
      </w:pPr>
      <w:r w:rsidRPr="00A60F4C">
        <w:rPr>
          <w:rFonts w:ascii="Arial" w:hAnsi="Arial" w:cs="Arial"/>
        </w:rPr>
        <w:t xml:space="preserve"> You must create a new account &amp; register. </w:t>
      </w:r>
    </w:p>
    <w:p w:rsidR="00BC7DE6" w:rsidRDefault="00BC7DE6" w:rsidP="00BC7DE6">
      <w:pPr>
        <w:pStyle w:val="ListParagraph"/>
        <w:numPr>
          <w:ilvl w:val="0"/>
          <w:numId w:val="4"/>
        </w:numPr>
        <w:rPr>
          <w:rFonts w:ascii="Arial" w:hAnsi="Arial" w:cs="Arial"/>
        </w:rPr>
      </w:pPr>
      <w:r w:rsidRPr="00A60F4C">
        <w:rPr>
          <w:rFonts w:ascii="Arial" w:hAnsi="Arial" w:cs="Arial"/>
        </w:rPr>
        <w:t xml:space="preserve"> The member ID number is U84067916 Group 2501670</w:t>
      </w:r>
    </w:p>
    <w:p w:rsidR="00BC7DE6" w:rsidRDefault="00BC7DE6" w:rsidP="00BC7DE6">
      <w:pPr>
        <w:pStyle w:val="ListParagraph"/>
        <w:numPr>
          <w:ilvl w:val="0"/>
          <w:numId w:val="4"/>
        </w:numPr>
        <w:rPr>
          <w:rFonts w:ascii="Arial" w:hAnsi="Arial" w:cs="Arial"/>
        </w:rPr>
      </w:pPr>
      <w:r w:rsidRPr="00A60F4C">
        <w:rPr>
          <w:rFonts w:ascii="Arial" w:hAnsi="Arial" w:cs="Arial"/>
        </w:rPr>
        <w:t xml:space="preserve"> You must use your Social Security Number. No Tax Number </w:t>
      </w:r>
    </w:p>
    <w:p w:rsidR="00BC7DE6" w:rsidRDefault="00BC7DE6" w:rsidP="00BC7DE6">
      <w:pPr>
        <w:pStyle w:val="ListParagraph"/>
        <w:numPr>
          <w:ilvl w:val="0"/>
          <w:numId w:val="4"/>
        </w:numPr>
        <w:rPr>
          <w:rFonts w:ascii="Arial" w:hAnsi="Arial" w:cs="Arial"/>
        </w:rPr>
      </w:pPr>
      <w:r w:rsidRPr="00A60F4C">
        <w:rPr>
          <w:rFonts w:ascii="Arial" w:hAnsi="Arial" w:cs="Arial"/>
        </w:rPr>
        <w:t xml:space="preserve">Your spouse, if you have one, must register on her own using her own email address. </w:t>
      </w:r>
    </w:p>
    <w:p w:rsidR="00BC7DE6" w:rsidRDefault="00BC7DE6" w:rsidP="00BC7DE6">
      <w:pPr>
        <w:pStyle w:val="ListParagraph"/>
        <w:numPr>
          <w:ilvl w:val="0"/>
          <w:numId w:val="4"/>
        </w:numPr>
        <w:rPr>
          <w:rFonts w:ascii="Arial" w:hAnsi="Arial" w:cs="Arial"/>
        </w:rPr>
      </w:pPr>
      <w:r w:rsidRPr="00A60F4C">
        <w:rPr>
          <w:rFonts w:ascii="Arial" w:hAnsi="Arial" w:cs="Arial"/>
        </w:rPr>
        <w:t xml:space="preserve">In your Dashboard you can print out a copy of the Coverage card. Please print both sides of the card. </w:t>
      </w:r>
    </w:p>
    <w:p w:rsidR="00BC7DE6" w:rsidRPr="00BC7DE6" w:rsidRDefault="00BC7DE6" w:rsidP="004F64A9">
      <w:pPr>
        <w:pStyle w:val="ListParagraph"/>
        <w:numPr>
          <w:ilvl w:val="0"/>
          <w:numId w:val="4"/>
        </w:numPr>
        <w:shd w:val="clear" w:color="auto" w:fill="FFFFFF"/>
        <w:spacing w:beforeAutospacing="1" w:after="0" w:afterAutospacing="1" w:line="240" w:lineRule="auto"/>
        <w:textAlignment w:val="baseline"/>
        <w:rPr>
          <w:rFonts w:ascii="Arial" w:hAnsi="Arial" w:cs="Arial"/>
          <w:color w:val="222222"/>
          <w:szCs w:val="28"/>
          <w:shd w:val="clear" w:color="auto" w:fill="FFFFFF"/>
        </w:rPr>
      </w:pPr>
      <w:r w:rsidRPr="00BC7DE6">
        <w:rPr>
          <w:rFonts w:ascii="Arial" w:hAnsi="Arial" w:cs="Arial"/>
        </w:rPr>
        <w:t>There are many dentists in our area that accept the Cigna Dental coverage. The mystery is how much the PBA will pay out before we pay out of pocket. For Your Information</w:t>
      </w:r>
    </w:p>
    <w:p w:rsidR="004F16F2" w:rsidRDefault="004F16F2" w:rsidP="00AE762F">
      <w:pPr>
        <w:shd w:val="clear" w:color="auto" w:fill="FFFFFF"/>
        <w:spacing w:after="0" w:line="420" w:lineRule="atLeast"/>
        <w:textAlignment w:val="baseline"/>
        <w:rPr>
          <w:rFonts w:ascii="Arial" w:hAnsi="Arial" w:cs="Arial"/>
          <w:color w:val="222222"/>
          <w:sz w:val="28"/>
          <w:szCs w:val="28"/>
          <w:shd w:val="clear" w:color="auto" w:fill="FFFFFF"/>
        </w:rPr>
      </w:pPr>
    </w:p>
    <w:p w:rsidR="004F16F2" w:rsidRDefault="004F16F2" w:rsidP="004F16F2">
      <w:pPr>
        <w:rPr>
          <w:rFonts w:ascii="Arial" w:hAnsi="Arial" w:cs="Arial"/>
          <w:b/>
          <w:color w:val="002060"/>
          <w:sz w:val="36"/>
          <w:szCs w:val="36"/>
        </w:rPr>
      </w:pPr>
      <w:r w:rsidRPr="00097F18">
        <w:rPr>
          <w:rFonts w:ascii="Arial" w:hAnsi="Arial" w:cs="Arial"/>
          <w:b/>
          <w:color w:val="FF0000"/>
          <w:sz w:val="44"/>
          <w:szCs w:val="44"/>
        </w:rPr>
        <w:t>NYPD EXODUS: POLICE ON PACE TO QUIT, RETIRE IN RECORD NUMBERS</w:t>
      </w:r>
      <w:r w:rsidRPr="00097F18">
        <w:rPr>
          <w:color w:val="FF0000"/>
        </w:rPr>
        <w:t xml:space="preserve"> </w:t>
      </w:r>
      <w:r w:rsidR="00F3294D">
        <w:rPr>
          <w:color w:val="FF0000"/>
        </w:rPr>
        <w:t xml:space="preserve">                           </w:t>
      </w:r>
      <w:hyperlink r:id="rId54" w:history="1">
        <w:r w:rsidRPr="00B17800">
          <w:rPr>
            <w:rStyle w:val="Hyperlink"/>
            <w:rFonts w:ascii="Arial" w:hAnsi="Arial" w:cs="Arial"/>
            <w:b/>
            <w:sz w:val="40"/>
            <w:szCs w:val="40"/>
          </w:rPr>
          <w:t>https://tinyurl.com/4x5bdhxb</w:t>
        </w:r>
      </w:hyperlink>
      <w:r w:rsidRPr="00097F18">
        <w:rPr>
          <w:rFonts w:ascii="Arial" w:hAnsi="Arial" w:cs="Arial"/>
          <w:b/>
          <w:color w:val="002060"/>
          <w:sz w:val="36"/>
          <w:szCs w:val="36"/>
        </w:rPr>
        <w:t xml:space="preserve"> </w:t>
      </w:r>
    </w:p>
    <w:p w:rsidR="004F16F2" w:rsidRDefault="00F3294D" w:rsidP="004F16F2">
      <w:pPr>
        <w:rPr>
          <w:rFonts w:ascii="Arial" w:hAnsi="Arial" w:cs="Arial"/>
          <w:b/>
          <w:color w:val="002060"/>
          <w:sz w:val="36"/>
          <w:szCs w:val="36"/>
        </w:rPr>
      </w:pPr>
      <w:r>
        <w:rPr>
          <w:noProof/>
        </w:rPr>
        <w:lastRenderedPageBreak/>
        <w:drawing>
          <wp:inline distT="0" distB="0" distL="0" distR="0" wp14:anchorId="4FC0BC8D" wp14:editId="300E55AD">
            <wp:extent cx="710005" cy="942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40646" cy="983670"/>
                    </a:xfrm>
                    <a:prstGeom prst="rect">
                      <a:avLst/>
                    </a:prstGeom>
                  </pic:spPr>
                </pic:pic>
              </a:graphicData>
            </a:graphic>
          </wp:inline>
        </w:drawing>
      </w:r>
    </w:p>
    <w:p w:rsidR="004F16F2" w:rsidRDefault="004F16F2" w:rsidP="004F16F2">
      <w:pPr>
        <w:rPr>
          <w:rStyle w:val="Hyperlink"/>
          <w:rFonts w:ascii="Arial" w:hAnsi="Arial" w:cs="Arial"/>
          <w:b/>
          <w:sz w:val="40"/>
          <w:szCs w:val="40"/>
        </w:rPr>
      </w:pPr>
      <w:r w:rsidRPr="00097F18">
        <w:rPr>
          <w:rFonts w:ascii="Arial" w:hAnsi="Arial" w:cs="Arial"/>
          <w:b/>
          <w:color w:val="FF0000"/>
          <w:sz w:val="48"/>
          <w:szCs w:val="48"/>
        </w:rPr>
        <w:t>MAJORITY OF NEW YORKERS WANT A BIGGER BUDGET FOR THE NYPD: POLL</w:t>
      </w:r>
      <w:r w:rsidRPr="00097F18">
        <w:rPr>
          <w:color w:val="FF0000"/>
        </w:rPr>
        <w:t xml:space="preserve"> </w:t>
      </w:r>
      <w:hyperlink r:id="rId55" w:history="1">
        <w:r w:rsidRPr="00B17800">
          <w:rPr>
            <w:rStyle w:val="Hyperlink"/>
            <w:rFonts w:ascii="Arial" w:hAnsi="Arial" w:cs="Arial"/>
            <w:b/>
            <w:sz w:val="40"/>
            <w:szCs w:val="40"/>
          </w:rPr>
          <w:t>https://tinyurl.com/4evy5exx</w:t>
        </w:r>
      </w:hyperlink>
    </w:p>
    <w:p w:rsidR="00E620E2" w:rsidRPr="0048256F" w:rsidRDefault="00E620E2" w:rsidP="00E620E2">
      <w:pPr>
        <w:shd w:val="clear" w:color="auto" w:fill="FFFFFF"/>
        <w:spacing w:after="100" w:afterAutospacing="1" w:line="240" w:lineRule="auto"/>
        <w:jc w:val="center"/>
        <w:outlineLvl w:val="0"/>
        <w:rPr>
          <w:rFonts w:ascii="Arial" w:eastAsia="Times New Roman" w:hAnsi="Arial" w:cs="Arial"/>
          <w:b/>
          <w:color w:val="FF0000"/>
          <w:kern w:val="36"/>
          <w:sz w:val="51"/>
          <w:szCs w:val="51"/>
        </w:rPr>
      </w:pPr>
      <w:r w:rsidRPr="0048256F">
        <w:rPr>
          <w:rFonts w:ascii="Arial" w:eastAsia="Times New Roman" w:hAnsi="Arial" w:cs="Arial"/>
          <w:b/>
          <w:color w:val="FF0000"/>
          <w:kern w:val="36"/>
          <w:sz w:val="51"/>
          <w:szCs w:val="51"/>
        </w:rPr>
        <w:t>City Employee Health Plan Could Switch to Lower-Cost Company Under New Proposal</w:t>
      </w:r>
    </w:p>
    <w:p w:rsidR="00E620E2" w:rsidRPr="0048256F" w:rsidRDefault="002F4FF4" w:rsidP="00E620E2">
      <w:pPr>
        <w:shd w:val="clear" w:color="auto" w:fill="FFFFFF"/>
        <w:spacing w:after="150" w:line="240" w:lineRule="auto"/>
        <w:jc w:val="center"/>
        <w:rPr>
          <w:rFonts w:ascii="Arial" w:eastAsia="Times New Roman" w:hAnsi="Arial" w:cs="Arial"/>
          <w:color w:val="941F1E"/>
          <w:spacing w:val="3"/>
          <w:sz w:val="28"/>
          <w:szCs w:val="28"/>
        </w:rPr>
      </w:pPr>
      <w:hyperlink r:id="rId56" w:tooltip="Posts by Sam Mellins" w:history="1">
        <w:r w:rsidR="00E620E2" w:rsidRPr="0048256F">
          <w:rPr>
            <w:rFonts w:ascii="Arial" w:eastAsia="Times New Roman" w:hAnsi="Arial" w:cs="Arial"/>
            <w:color w:val="941F1E"/>
            <w:spacing w:val="3"/>
            <w:sz w:val="28"/>
            <w:szCs w:val="28"/>
          </w:rPr>
          <w:t>Sam Mellins</w:t>
        </w:r>
      </w:hyperlink>
      <w:r w:rsidR="00E620E2" w:rsidRPr="0048256F">
        <w:rPr>
          <w:rFonts w:ascii="Arial" w:eastAsia="Times New Roman" w:hAnsi="Arial" w:cs="Arial"/>
          <w:color w:val="941F1E"/>
          <w:spacing w:val="3"/>
          <w:sz w:val="28"/>
          <w:szCs w:val="28"/>
        </w:rPr>
        <w:t> / June 15, 2022</w:t>
      </w:r>
    </w:p>
    <w:p w:rsidR="00E620E2" w:rsidRPr="0048256F" w:rsidRDefault="00E620E2" w:rsidP="00E620E2">
      <w:pPr>
        <w:shd w:val="clear" w:color="auto" w:fill="FFFFFF"/>
        <w:spacing w:after="100" w:afterAutospacing="1" w:line="240" w:lineRule="auto"/>
        <w:jc w:val="center"/>
        <w:rPr>
          <w:rFonts w:ascii="Arial" w:eastAsia="Times New Roman" w:hAnsi="Arial" w:cs="Arial"/>
          <w:color w:val="212529"/>
          <w:sz w:val="28"/>
          <w:szCs w:val="28"/>
        </w:rPr>
      </w:pPr>
      <w:r w:rsidRPr="0048256F">
        <w:rPr>
          <w:rFonts w:ascii="Arial" w:eastAsia="Times New Roman" w:hAnsi="Arial" w:cs="Arial"/>
          <w:color w:val="212529"/>
          <w:sz w:val="28"/>
          <w:szCs w:val="28"/>
        </w:rPr>
        <w:t>Hundreds of thousands of city workers and their dependents could have their healthcare shifted to a cheaper plan by 2024, documents show.</w:t>
      </w:r>
    </w:p>
    <w:p w:rsidR="00E620E2" w:rsidRPr="0048256F" w:rsidRDefault="00E620E2" w:rsidP="00E620E2">
      <w:pPr>
        <w:shd w:val="clear" w:color="auto" w:fill="FFFFFF"/>
        <w:spacing w:after="100" w:afterAutospacing="1" w:line="240" w:lineRule="auto"/>
        <w:rPr>
          <w:rFonts w:ascii="Arial" w:eastAsia="Times New Roman" w:hAnsi="Arial" w:cs="Arial"/>
          <w:color w:val="212529"/>
          <w:sz w:val="28"/>
          <w:szCs w:val="28"/>
        </w:rPr>
      </w:pPr>
      <w:r w:rsidRPr="0048256F">
        <w:rPr>
          <w:rFonts w:ascii="Arial" w:eastAsia="Times New Roman" w:hAnsi="Arial" w:cs="Arial"/>
          <w:i/>
          <w:iCs/>
          <w:color w:val="212529"/>
          <w:sz w:val="28"/>
          <w:szCs w:val="28"/>
        </w:rPr>
        <w:t>This article was published in partnership with </w:t>
      </w:r>
      <w:hyperlink r:id="rId57" w:history="1">
        <w:r w:rsidRPr="0048256F">
          <w:rPr>
            <w:rFonts w:ascii="Arial" w:eastAsia="Times New Roman" w:hAnsi="Arial" w:cs="Arial"/>
            <w:i/>
            <w:iCs/>
            <w:color w:val="333333"/>
            <w:spacing w:val="5"/>
            <w:sz w:val="28"/>
            <w:szCs w:val="28"/>
            <w:u w:val="single"/>
          </w:rPr>
          <w:t>THE CITY</w:t>
        </w:r>
      </w:hyperlink>
      <w:r w:rsidRPr="0048256F">
        <w:rPr>
          <w:rFonts w:ascii="Arial" w:eastAsia="Times New Roman" w:hAnsi="Arial" w:cs="Arial"/>
          <w:i/>
          <w:iCs/>
          <w:color w:val="212529"/>
          <w:sz w:val="28"/>
          <w:szCs w:val="28"/>
        </w:rPr>
        <w:t>.</w:t>
      </w:r>
    </w:p>
    <w:p w:rsidR="00E620E2" w:rsidRPr="0048256F" w:rsidRDefault="00E620E2" w:rsidP="00E620E2">
      <w:pPr>
        <w:shd w:val="clear" w:color="auto" w:fill="FFFFFF"/>
        <w:spacing w:after="100" w:afterAutospacing="1" w:line="240" w:lineRule="auto"/>
        <w:rPr>
          <w:rFonts w:ascii="Arial" w:eastAsia="Times New Roman" w:hAnsi="Arial" w:cs="Arial"/>
          <w:color w:val="212529"/>
          <w:sz w:val="28"/>
          <w:szCs w:val="28"/>
        </w:rPr>
      </w:pPr>
      <w:r w:rsidRPr="0048256F">
        <w:rPr>
          <w:rFonts w:ascii="Arial" w:eastAsia="Times New Roman" w:hAnsi="Arial" w:cs="Arial"/>
          <w:color w:val="212529"/>
          <w:sz w:val="28"/>
          <w:szCs w:val="28"/>
        </w:rPr>
        <w:t>New York City is seeking to replace the main health insurance plan that it provides to its employees with a new, lower-cost option, documents obtained by New York Focus reveal. The shift is currently only a possibility under consideration, but if it goes through, roughly 750,000 employees, retirees and dependents will have their current insurance switched to an as-yet undetermined plan.</w:t>
      </w:r>
    </w:p>
    <w:p w:rsidR="00E620E2" w:rsidRPr="0048256F" w:rsidRDefault="00E620E2" w:rsidP="00E620E2">
      <w:pPr>
        <w:shd w:val="clear" w:color="auto" w:fill="FFFFFF"/>
        <w:spacing w:after="100" w:afterAutospacing="1" w:line="240" w:lineRule="auto"/>
        <w:rPr>
          <w:rFonts w:ascii="Arial" w:eastAsia="Times New Roman" w:hAnsi="Arial" w:cs="Arial"/>
          <w:color w:val="212529"/>
          <w:sz w:val="28"/>
          <w:szCs w:val="28"/>
        </w:rPr>
      </w:pPr>
      <w:r w:rsidRPr="0048256F">
        <w:rPr>
          <w:rFonts w:ascii="Arial" w:eastAsia="Times New Roman" w:hAnsi="Arial" w:cs="Arial"/>
          <w:color w:val="212529"/>
          <w:sz w:val="28"/>
          <w:szCs w:val="28"/>
        </w:rPr>
        <w:t>One goal of the potential replacement is to cut costs “by at least 10%” without compromising the quality of care or forcing city workers to pay more out of pocket, the documents say.</w:t>
      </w:r>
    </w:p>
    <w:p w:rsidR="00E620E2" w:rsidRPr="0048256F" w:rsidRDefault="00E620E2" w:rsidP="00E620E2">
      <w:pPr>
        <w:shd w:val="clear" w:color="auto" w:fill="FFFFFF"/>
        <w:spacing w:after="100" w:afterAutospacing="1" w:line="240" w:lineRule="auto"/>
        <w:rPr>
          <w:rFonts w:ascii="Arial" w:eastAsia="Times New Roman" w:hAnsi="Arial" w:cs="Arial"/>
          <w:color w:val="212529"/>
          <w:sz w:val="28"/>
          <w:szCs w:val="28"/>
        </w:rPr>
      </w:pPr>
      <w:r w:rsidRPr="0048256F">
        <w:rPr>
          <w:rFonts w:ascii="Arial" w:eastAsia="Times New Roman" w:hAnsi="Arial" w:cs="Arial"/>
          <w:color w:val="212529"/>
          <w:sz w:val="28"/>
          <w:szCs w:val="28"/>
        </w:rPr>
        <w:t>The plan that currently covers most city employees and their dependents, GHI Emblem Health, began covering municipal workers under the administration of Mayor Fiorello LaGuardia in the 1940s.</w:t>
      </w:r>
    </w:p>
    <w:p w:rsidR="00E620E2" w:rsidRPr="0048256F" w:rsidRDefault="00E620E2" w:rsidP="00E620E2">
      <w:pPr>
        <w:shd w:val="clear" w:color="auto" w:fill="FFFFFF"/>
        <w:spacing w:after="100" w:afterAutospacing="1" w:line="240" w:lineRule="auto"/>
        <w:rPr>
          <w:rFonts w:ascii="Arial" w:eastAsia="Times New Roman" w:hAnsi="Arial" w:cs="Arial"/>
          <w:color w:val="212529"/>
          <w:sz w:val="28"/>
          <w:szCs w:val="28"/>
        </w:rPr>
      </w:pPr>
      <w:r w:rsidRPr="0048256F">
        <w:rPr>
          <w:rFonts w:ascii="Arial" w:eastAsia="Times New Roman" w:hAnsi="Arial" w:cs="Arial"/>
          <w:color w:val="212529"/>
          <w:sz w:val="28"/>
          <w:szCs w:val="28"/>
        </w:rPr>
        <w:t>On Thursday, the city’s Office of Labor Relations will begin accepting submissions from health insurance companies outlining plans to replace GHI EmblemHealth. The “target effective date” of a new plan is Jan. 1, 2024.</w:t>
      </w:r>
    </w:p>
    <w:p w:rsidR="00E620E2" w:rsidRPr="0048256F" w:rsidRDefault="00E620E2" w:rsidP="00E620E2">
      <w:pPr>
        <w:shd w:val="clear" w:color="auto" w:fill="FFFFFF"/>
        <w:spacing w:after="100" w:afterAutospacing="1" w:line="240" w:lineRule="auto"/>
        <w:rPr>
          <w:rFonts w:ascii="Arial" w:eastAsia="Times New Roman" w:hAnsi="Arial" w:cs="Arial"/>
          <w:color w:val="212529"/>
          <w:sz w:val="28"/>
          <w:szCs w:val="28"/>
        </w:rPr>
      </w:pPr>
      <w:r w:rsidRPr="0048256F">
        <w:rPr>
          <w:rFonts w:ascii="Arial" w:eastAsia="Times New Roman" w:hAnsi="Arial" w:cs="Arial"/>
          <w:color w:val="212529"/>
          <w:sz w:val="28"/>
          <w:szCs w:val="28"/>
        </w:rPr>
        <w:t xml:space="preserve">The Municipal Labor Committee, a group representing most of the city’s local government unions, is supporting the move. In an email to union leaders reviewed by New York Focus, Ellen Medwid, executive secretary of the Municipal Labor Committee, said that the city’s request for information from insurance companies “will allow both </w:t>
      </w:r>
      <w:r w:rsidRPr="0048256F">
        <w:rPr>
          <w:rFonts w:ascii="Arial" w:eastAsia="Times New Roman" w:hAnsi="Arial" w:cs="Arial"/>
          <w:color w:val="212529"/>
          <w:sz w:val="28"/>
          <w:szCs w:val="28"/>
        </w:rPr>
        <w:lastRenderedPageBreak/>
        <w:t>the MLC and the City to become better educated as to possibilities to ensure quality care at a hopefully reduced cost.”</w:t>
      </w:r>
    </w:p>
    <w:p w:rsidR="00E620E2" w:rsidRPr="0048256F" w:rsidRDefault="00E620E2" w:rsidP="00E620E2">
      <w:pPr>
        <w:shd w:val="clear" w:color="auto" w:fill="FFFFFF"/>
        <w:spacing w:after="100" w:afterAutospacing="1" w:line="240" w:lineRule="auto"/>
        <w:rPr>
          <w:rFonts w:ascii="Arial" w:eastAsia="Times New Roman" w:hAnsi="Arial" w:cs="Arial"/>
          <w:color w:val="212529"/>
          <w:sz w:val="28"/>
          <w:szCs w:val="28"/>
        </w:rPr>
      </w:pPr>
      <w:r w:rsidRPr="0048256F">
        <w:rPr>
          <w:rFonts w:ascii="Arial" w:eastAsia="Times New Roman" w:hAnsi="Arial" w:cs="Arial"/>
          <w:color w:val="212529"/>
          <w:sz w:val="28"/>
          <w:szCs w:val="28"/>
        </w:rPr>
        <w:t>In the email, Medwid noted that the request for information “does not obligate any action” by the city or the unions, which could choose to simply continue with GHI EmblemHealth if they decide none of the proposals would be an improvement.</w:t>
      </w:r>
    </w:p>
    <w:p w:rsidR="00E620E2" w:rsidRPr="0048256F" w:rsidRDefault="00E620E2" w:rsidP="00E620E2">
      <w:pPr>
        <w:shd w:val="clear" w:color="auto" w:fill="FFFFFF"/>
        <w:spacing w:after="100" w:afterAutospacing="1" w:line="240" w:lineRule="auto"/>
        <w:rPr>
          <w:rFonts w:ascii="Arial" w:eastAsia="Times New Roman" w:hAnsi="Arial" w:cs="Arial"/>
          <w:color w:val="212529"/>
          <w:sz w:val="28"/>
          <w:szCs w:val="28"/>
        </w:rPr>
      </w:pPr>
      <w:r w:rsidRPr="0048256F">
        <w:rPr>
          <w:rFonts w:ascii="Arial" w:eastAsia="Times New Roman" w:hAnsi="Arial" w:cs="Arial"/>
          <w:color w:val="212529"/>
          <w:sz w:val="28"/>
          <w:szCs w:val="28"/>
        </w:rPr>
        <w:t>Medwid did not respond to a request for comment from New York Focus.</w:t>
      </w:r>
    </w:p>
    <w:p w:rsidR="00E620E2" w:rsidRPr="0048256F" w:rsidRDefault="00E620E2" w:rsidP="00E620E2">
      <w:pPr>
        <w:shd w:val="clear" w:color="auto" w:fill="FFFFFF"/>
        <w:spacing w:after="100" w:afterAutospacing="1" w:line="240" w:lineRule="auto"/>
        <w:rPr>
          <w:rFonts w:ascii="Arial" w:eastAsia="Times New Roman" w:hAnsi="Arial" w:cs="Arial"/>
          <w:color w:val="212529"/>
          <w:sz w:val="28"/>
          <w:szCs w:val="28"/>
        </w:rPr>
      </w:pPr>
      <w:r w:rsidRPr="0048256F">
        <w:rPr>
          <w:rFonts w:ascii="Arial" w:eastAsia="Times New Roman" w:hAnsi="Arial" w:cs="Arial"/>
          <w:color w:val="212529"/>
          <w:sz w:val="28"/>
          <w:szCs w:val="28"/>
        </w:rPr>
        <w:t>According to the documents, the city is seeking to “redesign” the plan to “provide a state of the art, cost-effective, member-focused program.” GHI Emblem health currently provides </w:t>
      </w:r>
      <w:hyperlink r:id="rId58" w:history="1">
        <w:r w:rsidRPr="0048256F">
          <w:rPr>
            <w:rFonts w:ascii="Arial" w:eastAsia="Times New Roman" w:hAnsi="Arial" w:cs="Arial"/>
            <w:color w:val="333333"/>
            <w:spacing w:val="5"/>
            <w:sz w:val="28"/>
            <w:szCs w:val="28"/>
            <w:u w:val="single"/>
          </w:rPr>
          <w:t>premium-free</w:t>
        </w:r>
      </w:hyperlink>
      <w:r w:rsidRPr="0048256F">
        <w:rPr>
          <w:rFonts w:ascii="Arial" w:eastAsia="Times New Roman" w:hAnsi="Arial" w:cs="Arial"/>
          <w:color w:val="212529"/>
          <w:sz w:val="28"/>
          <w:szCs w:val="28"/>
        </w:rPr>
        <w:t> coverage for most public employees, younger retirees, and their dependents, with a zero dollar deductible and a yearly out-of-pocket maximum of $4,550 for </w:t>
      </w:r>
      <w:hyperlink r:id="rId59" w:history="1">
        <w:r w:rsidRPr="0048256F">
          <w:rPr>
            <w:rFonts w:ascii="Arial" w:eastAsia="Times New Roman" w:hAnsi="Arial" w:cs="Arial"/>
            <w:color w:val="333333"/>
            <w:spacing w:val="5"/>
            <w:sz w:val="28"/>
            <w:szCs w:val="28"/>
            <w:u w:val="single"/>
          </w:rPr>
          <w:t>in-network care</w:t>
        </w:r>
      </w:hyperlink>
      <w:r w:rsidRPr="0048256F">
        <w:rPr>
          <w:rFonts w:ascii="Arial" w:eastAsia="Times New Roman" w:hAnsi="Arial" w:cs="Arial"/>
          <w:color w:val="212529"/>
          <w:sz w:val="28"/>
          <w:szCs w:val="28"/>
        </w:rPr>
        <w:t> for one individual.</w:t>
      </w:r>
    </w:p>
    <w:p w:rsidR="00E620E2" w:rsidRPr="0048256F" w:rsidRDefault="00E620E2" w:rsidP="00E620E2">
      <w:pPr>
        <w:shd w:val="clear" w:color="auto" w:fill="FFFFFF"/>
        <w:spacing w:after="100" w:afterAutospacing="1" w:line="240" w:lineRule="auto"/>
        <w:rPr>
          <w:rFonts w:ascii="Arial" w:eastAsia="Times New Roman" w:hAnsi="Arial" w:cs="Arial"/>
          <w:color w:val="212529"/>
          <w:sz w:val="28"/>
          <w:szCs w:val="28"/>
        </w:rPr>
      </w:pPr>
      <w:r w:rsidRPr="0048256F">
        <w:rPr>
          <w:rFonts w:ascii="Arial" w:eastAsia="Times New Roman" w:hAnsi="Arial" w:cs="Arial"/>
          <w:color w:val="212529"/>
          <w:sz w:val="28"/>
          <w:szCs w:val="28"/>
        </w:rPr>
        <w:t>Some health care experts doubt that cutting costs for the city by a tenth without raising costs for workers, while preserving the plan’s quality, would be possible. </w:t>
      </w:r>
    </w:p>
    <w:p w:rsidR="00E620E2" w:rsidRPr="0048256F" w:rsidRDefault="00E620E2" w:rsidP="00E620E2">
      <w:pPr>
        <w:shd w:val="clear" w:color="auto" w:fill="FFFFFF"/>
        <w:spacing w:after="100" w:afterAutospacing="1" w:line="240" w:lineRule="auto"/>
        <w:rPr>
          <w:rFonts w:ascii="Arial" w:eastAsia="Times New Roman" w:hAnsi="Arial" w:cs="Arial"/>
          <w:color w:val="212529"/>
          <w:sz w:val="28"/>
          <w:szCs w:val="28"/>
        </w:rPr>
      </w:pPr>
      <w:r w:rsidRPr="0048256F">
        <w:rPr>
          <w:rFonts w:ascii="Arial" w:eastAsia="Times New Roman" w:hAnsi="Arial" w:cs="Arial"/>
          <w:color w:val="212529"/>
          <w:sz w:val="28"/>
          <w:szCs w:val="28"/>
        </w:rPr>
        <w:t>“They’re clearly trying to cut the benefits, or the value of the health care benefits,” said Naomi Zewde, professor of health policy and management at the City University of New York. “People should stay aware of what might happen.” </w:t>
      </w:r>
    </w:p>
    <w:p w:rsidR="00E620E2" w:rsidRPr="0048256F" w:rsidRDefault="00E620E2" w:rsidP="00E620E2">
      <w:pPr>
        <w:shd w:val="clear" w:color="auto" w:fill="FFFFFF"/>
        <w:spacing w:after="100" w:afterAutospacing="1" w:line="240" w:lineRule="auto"/>
        <w:rPr>
          <w:rFonts w:ascii="Arial" w:eastAsia="Times New Roman" w:hAnsi="Arial" w:cs="Arial"/>
          <w:color w:val="212529"/>
          <w:sz w:val="28"/>
          <w:szCs w:val="28"/>
        </w:rPr>
      </w:pPr>
      <w:r w:rsidRPr="0048256F">
        <w:rPr>
          <w:rFonts w:ascii="Arial" w:eastAsia="Times New Roman" w:hAnsi="Arial" w:cs="Arial"/>
          <w:color w:val="212529"/>
          <w:sz w:val="28"/>
          <w:szCs w:val="28"/>
        </w:rPr>
        <w:t>How the switch would affect workers largely depends on the details of a potential future plan. “I’m not sure if we can tell from this document what the risks might be to enrollees,” said David Meyers, a professor of public health at Brown. “It just depends on how they all come together in a new benefit package.”</w:t>
      </w:r>
    </w:p>
    <w:p w:rsidR="00E620E2" w:rsidRPr="0048256F" w:rsidRDefault="00E620E2" w:rsidP="00E620E2">
      <w:pPr>
        <w:shd w:val="clear" w:color="auto" w:fill="FFFFFF"/>
        <w:spacing w:after="100" w:afterAutospacing="1" w:line="240" w:lineRule="auto"/>
        <w:rPr>
          <w:rFonts w:ascii="Arial" w:eastAsia="Times New Roman" w:hAnsi="Arial" w:cs="Arial"/>
          <w:color w:val="212529"/>
          <w:sz w:val="28"/>
          <w:szCs w:val="28"/>
        </w:rPr>
      </w:pPr>
      <w:r w:rsidRPr="0048256F">
        <w:rPr>
          <w:rFonts w:ascii="Arial" w:eastAsia="Times New Roman" w:hAnsi="Arial" w:cs="Arial"/>
          <w:color w:val="212529"/>
          <w:sz w:val="28"/>
          <w:szCs w:val="28"/>
        </w:rPr>
        <w:t>The switch would also affect at least some retired city workers. Retirees who are younger than 65 and therefore not yet eligible for Medicare are generally still covered by GHI EmblemHealth. </w:t>
      </w:r>
    </w:p>
    <w:p w:rsidR="00E620E2" w:rsidRPr="0048256F" w:rsidRDefault="00E620E2" w:rsidP="00E620E2">
      <w:pPr>
        <w:shd w:val="clear" w:color="auto" w:fill="FFFFFF"/>
        <w:spacing w:after="100" w:afterAutospacing="1" w:line="240" w:lineRule="auto"/>
        <w:rPr>
          <w:rFonts w:ascii="Arial" w:eastAsia="Times New Roman" w:hAnsi="Arial" w:cs="Arial"/>
          <w:color w:val="212529"/>
          <w:sz w:val="28"/>
          <w:szCs w:val="28"/>
        </w:rPr>
      </w:pPr>
      <w:r w:rsidRPr="0048256F">
        <w:rPr>
          <w:rFonts w:ascii="Arial" w:eastAsia="Times New Roman" w:hAnsi="Arial" w:cs="Arial"/>
          <w:color w:val="212529"/>
          <w:sz w:val="28"/>
          <w:szCs w:val="28"/>
        </w:rPr>
        <w:t>It’s not immediately clear whether the proposed plan redesign would affect retirees over 65, most of whom are covered through a different but related plan called Senior Care. </w:t>
      </w:r>
    </w:p>
    <w:p w:rsidR="00E620E2" w:rsidRPr="0048256F" w:rsidRDefault="00E620E2" w:rsidP="00E620E2">
      <w:pPr>
        <w:shd w:val="clear" w:color="auto" w:fill="FFFFFF"/>
        <w:spacing w:after="100" w:afterAutospacing="1" w:line="240" w:lineRule="auto"/>
        <w:rPr>
          <w:rFonts w:ascii="Arial" w:eastAsia="Times New Roman" w:hAnsi="Arial" w:cs="Arial"/>
          <w:color w:val="212529"/>
          <w:sz w:val="28"/>
          <w:szCs w:val="28"/>
        </w:rPr>
      </w:pPr>
      <w:r w:rsidRPr="0048256F">
        <w:rPr>
          <w:rFonts w:ascii="Arial" w:eastAsia="Times New Roman" w:hAnsi="Arial" w:cs="Arial"/>
          <w:color w:val="212529"/>
          <w:sz w:val="28"/>
          <w:szCs w:val="28"/>
        </w:rPr>
        <w:t>“On the face of it it looks like they’re two separate plans,” said John Murphy, the former executive director of the New York City Employees’ Retirement System, the city’s largest pension fund. </w:t>
      </w:r>
    </w:p>
    <w:p w:rsidR="00E620E2" w:rsidRPr="0048256F" w:rsidRDefault="00E620E2" w:rsidP="00E620E2">
      <w:pPr>
        <w:shd w:val="clear" w:color="auto" w:fill="FFFFFF"/>
        <w:spacing w:after="100" w:afterAutospacing="1" w:line="240" w:lineRule="auto"/>
        <w:rPr>
          <w:rFonts w:ascii="Arial" w:eastAsia="Times New Roman" w:hAnsi="Arial" w:cs="Arial"/>
          <w:color w:val="212529"/>
          <w:sz w:val="28"/>
          <w:szCs w:val="28"/>
        </w:rPr>
      </w:pPr>
      <w:r w:rsidRPr="0048256F">
        <w:rPr>
          <w:rFonts w:ascii="Arial" w:eastAsia="Times New Roman" w:hAnsi="Arial" w:cs="Arial"/>
          <w:color w:val="212529"/>
          <w:sz w:val="28"/>
          <w:szCs w:val="28"/>
        </w:rPr>
        <w:t>But Murphy added that the proposed switch could affect retirees covered by Senior Care “depending upon how they have them interconnected.”</w:t>
      </w:r>
    </w:p>
    <w:p w:rsidR="00E620E2" w:rsidRPr="0048256F" w:rsidRDefault="00E620E2" w:rsidP="00E620E2">
      <w:pPr>
        <w:shd w:val="clear" w:color="auto" w:fill="FFFFFF"/>
        <w:spacing w:after="100" w:afterAutospacing="1" w:line="240" w:lineRule="auto"/>
        <w:rPr>
          <w:rFonts w:ascii="Arial" w:eastAsia="Times New Roman" w:hAnsi="Arial" w:cs="Arial"/>
          <w:color w:val="212529"/>
          <w:sz w:val="28"/>
          <w:szCs w:val="28"/>
        </w:rPr>
      </w:pPr>
      <w:r w:rsidRPr="0048256F">
        <w:rPr>
          <w:rFonts w:ascii="Arial" w:eastAsia="Times New Roman" w:hAnsi="Arial" w:cs="Arial"/>
          <w:color w:val="212529"/>
          <w:sz w:val="28"/>
          <w:szCs w:val="28"/>
        </w:rPr>
        <w:t>For over a year, as part of a deal with the MLC tied to pay raises, the city has been attempting to </w:t>
      </w:r>
      <w:hyperlink r:id="rId60" w:history="1">
        <w:r w:rsidRPr="0048256F">
          <w:rPr>
            <w:rFonts w:ascii="Arial" w:eastAsia="Times New Roman" w:hAnsi="Arial" w:cs="Arial"/>
            <w:color w:val="333333"/>
            <w:spacing w:val="5"/>
            <w:sz w:val="28"/>
            <w:szCs w:val="28"/>
            <w:u w:val="single"/>
          </w:rPr>
          <w:t>save millions</w:t>
        </w:r>
      </w:hyperlink>
      <w:r w:rsidRPr="0048256F">
        <w:rPr>
          <w:rFonts w:ascii="Arial" w:eastAsia="Times New Roman" w:hAnsi="Arial" w:cs="Arial"/>
          <w:color w:val="212529"/>
          <w:sz w:val="28"/>
          <w:szCs w:val="28"/>
        </w:rPr>
        <w:t xml:space="preserve"> by switching roughly 250,000 retired employees from their current Medicare plans with free supplemental coverage to privately run “Medicare </w:t>
      </w:r>
      <w:r w:rsidRPr="0048256F">
        <w:rPr>
          <w:rFonts w:ascii="Arial" w:eastAsia="Times New Roman" w:hAnsi="Arial" w:cs="Arial"/>
          <w:color w:val="212529"/>
          <w:sz w:val="28"/>
          <w:szCs w:val="28"/>
        </w:rPr>
        <w:lastRenderedPageBreak/>
        <w:t>Advantage” plans that retirees say could </w:t>
      </w:r>
      <w:hyperlink r:id="rId61" w:history="1">
        <w:r w:rsidRPr="0048256F">
          <w:rPr>
            <w:rFonts w:ascii="Arial" w:eastAsia="Times New Roman" w:hAnsi="Arial" w:cs="Arial"/>
            <w:color w:val="333333"/>
            <w:spacing w:val="5"/>
            <w:sz w:val="28"/>
            <w:szCs w:val="28"/>
            <w:u w:val="single"/>
          </w:rPr>
          <w:t>cost more and cover less care</w:t>
        </w:r>
      </w:hyperlink>
      <w:r w:rsidRPr="0048256F">
        <w:rPr>
          <w:rFonts w:ascii="Arial" w:eastAsia="Times New Roman" w:hAnsi="Arial" w:cs="Arial"/>
          <w:color w:val="212529"/>
          <w:sz w:val="28"/>
          <w:szCs w:val="28"/>
        </w:rPr>
        <w:t>. That initiative has been on ice since March, when a State Supreme Court judge </w:t>
      </w:r>
      <w:hyperlink r:id="rId62" w:history="1">
        <w:r w:rsidRPr="0048256F">
          <w:rPr>
            <w:rFonts w:ascii="Arial" w:eastAsia="Times New Roman" w:hAnsi="Arial" w:cs="Arial"/>
            <w:color w:val="333333"/>
            <w:spacing w:val="5"/>
            <w:sz w:val="28"/>
            <w:szCs w:val="28"/>
            <w:u w:val="single"/>
          </w:rPr>
          <w:t>ruled</w:t>
        </w:r>
      </w:hyperlink>
      <w:r w:rsidRPr="0048256F">
        <w:rPr>
          <w:rFonts w:ascii="Arial" w:eastAsia="Times New Roman" w:hAnsi="Arial" w:cs="Arial"/>
          <w:color w:val="212529"/>
          <w:sz w:val="28"/>
          <w:szCs w:val="28"/>
        </w:rPr>
        <w:t> that city law barred the Adams administration from charging retirees for the coverage that they currently get for free.</w:t>
      </w:r>
    </w:p>
    <w:p w:rsidR="00E620E2" w:rsidRPr="0048256F" w:rsidRDefault="00E620E2" w:rsidP="00E620E2">
      <w:pPr>
        <w:shd w:val="clear" w:color="auto" w:fill="FFFFFF"/>
        <w:spacing w:after="100" w:afterAutospacing="1" w:line="240" w:lineRule="auto"/>
        <w:rPr>
          <w:rFonts w:ascii="Arial" w:eastAsia="Times New Roman" w:hAnsi="Arial" w:cs="Arial"/>
          <w:color w:val="212529"/>
          <w:sz w:val="28"/>
          <w:szCs w:val="28"/>
        </w:rPr>
      </w:pPr>
      <w:r w:rsidRPr="0048256F">
        <w:rPr>
          <w:rFonts w:ascii="Arial" w:eastAsia="Times New Roman" w:hAnsi="Arial" w:cs="Arial"/>
          <w:color w:val="212529"/>
          <w:sz w:val="28"/>
          <w:szCs w:val="28"/>
        </w:rPr>
        <w:t>A spokesperson for the city Office of Labor Relations did not respond to inquiries on whether Senior Care enrollees would be affected by the shift or to other questions about the potential change. A spokesperson for Mayor Eric Adams did not respond to a request for comment.</w:t>
      </w:r>
    </w:p>
    <w:p w:rsidR="00E620E2" w:rsidRPr="0048256F" w:rsidRDefault="00E620E2" w:rsidP="00E620E2">
      <w:pPr>
        <w:shd w:val="clear" w:color="auto" w:fill="FFFFFF"/>
        <w:spacing w:after="100" w:afterAutospacing="1" w:line="240" w:lineRule="auto"/>
        <w:rPr>
          <w:rFonts w:ascii="Arial" w:eastAsia="Times New Roman" w:hAnsi="Arial" w:cs="Arial"/>
          <w:color w:val="212529"/>
          <w:sz w:val="28"/>
          <w:szCs w:val="28"/>
        </w:rPr>
      </w:pPr>
      <w:r w:rsidRPr="0048256F">
        <w:rPr>
          <w:rFonts w:ascii="Arial" w:eastAsia="Times New Roman" w:hAnsi="Arial" w:cs="Arial"/>
          <w:color w:val="212529"/>
          <w:sz w:val="28"/>
          <w:szCs w:val="28"/>
        </w:rPr>
        <w:t>Marianne Pizzitola, president of the New York Organization of Public Service Retirees, the group that sued to stop the retiree health care switch, said that she understands the city’s desire to save money, but that it shouldn’t come at the expense of workers’ healthcare.</w:t>
      </w:r>
    </w:p>
    <w:p w:rsidR="00184B5E" w:rsidRDefault="00E620E2" w:rsidP="00BC7DE6">
      <w:pPr>
        <w:shd w:val="clear" w:color="auto" w:fill="FFFFFF"/>
        <w:spacing w:after="100" w:afterAutospacing="1" w:line="240" w:lineRule="auto"/>
        <w:rPr>
          <w:rFonts w:ascii="Arial" w:hAnsi="Arial" w:cs="Arial"/>
          <w:b/>
          <w:color w:val="FF0000"/>
          <w:sz w:val="36"/>
          <w:szCs w:val="36"/>
        </w:rPr>
      </w:pPr>
      <w:r w:rsidRPr="0048256F">
        <w:rPr>
          <w:rFonts w:ascii="Arial" w:eastAsia="Times New Roman" w:hAnsi="Arial" w:cs="Arial"/>
          <w:color w:val="212529"/>
          <w:sz w:val="28"/>
          <w:szCs w:val="28"/>
        </w:rPr>
        <w:t>“You want to support them doing things that are fiscally sound,” she said. “I’m not saying that they should give me some crazy-ass Cadillac plan, but at the same time, don’t diminish what I already have.” </w:t>
      </w:r>
    </w:p>
    <w:p w:rsidR="00EB76E7" w:rsidRPr="00B272E9" w:rsidRDefault="00EB76E7" w:rsidP="00EB76E7">
      <w:pPr>
        <w:autoSpaceDE w:val="0"/>
        <w:autoSpaceDN w:val="0"/>
        <w:adjustRightInd w:val="0"/>
        <w:spacing w:after="0" w:line="240" w:lineRule="auto"/>
        <w:jc w:val="center"/>
        <w:rPr>
          <w:rFonts w:ascii="Arial" w:hAnsi="Arial" w:cs="Arial"/>
          <w:b/>
          <w:color w:val="FF0000"/>
          <w:sz w:val="36"/>
          <w:szCs w:val="36"/>
        </w:rPr>
      </w:pPr>
      <w:r w:rsidRPr="00B272E9">
        <w:rPr>
          <w:rFonts w:ascii="Arial" w:hAnsi="Arial" w:cs="Arial"/>
          <w:b/>
          <w:color w:val="FF0000"/>
          <w:sz w:val="36"/>
          <w:szCs w:val="36"/>
        </w:rPr>
        <w:t>NYAmer 10-13 Associations</w:t>
      </w:r>
    </w:p>
    <w:p w:rsidR="00EB76E7" w:rsidRPr="00B272E9" w:rsidRDefault="00EB76E7" w:rsidP="00EB76E7">
      <w:pPr>
        <w:autoSpaceDE w:val="0"/>
        <w:autoSpaceDN w:val="0"/>
        <w:adjustRightInd w:val="0"/>
        <w:spacing w:after="0" w:line="240" w:lineRule="auto"/>
        <w:jc w:val="center"/>
        <w:rPr>
          <w:rFonts w:ascii="Arial" w:hAnsi="Arial" w:cs="Arial"/>
          <w:b/>
          <w:color w:val="FF0000"/>
          <w:sz w:val="36"/>
          <w:szCs w:val="36"/>
        </w:rPr>
      </w:pPr>
      <w:r w:rsidRPr="00B272E9">
        <w:rPr>
          <w:rFonts w:ascii="Arial" w:hAnsi="Arial" w:cs="Arial"/>
          <w:b/>
          <w:color w:val="FF0000"/>
          <w:sz w:val="36"/>
          <w:szCs w:val="36"/>
        </w:rPr>
        <w:t>Instruction sheet for the scholarship applications</w:t>
      </w:r>
    </w:p>
    <w:p w:rsidR="00EB76E7" w:rsidRPr="00002815" w:rsidRDefault="00EB76E7" w:rsidP="00EB76E7">
      <w:pPr>
        <w:autoSpaceDE w:val="0"/>
        <w:autoSpaceDN w:val="0"/>
        <w:adjustRightInd w:val="0"/>
        <w:spacing w:after="0" w:line="240" w:lineRule="auto"/>
        <w:jc w:val="center"/>
        <w:rPr>
          <w:rFonts w:ascii="Arial" w:hAnsi="Arial" w:cs="Arial"/>
          <w:b/>
          <w:color w:val="000000"/>
          <w:sz w:val="32"/>
          <w:szCs w:val="32"/>
        </w:rPr>
      </w:pPr>
    </w:p>
    <w:p w:rsidR="00EB76E7" w:rsidRPr="00002815" w:rsidRDefault="00EB76E7" w:rsidP="00EB76E7">
      <w:pPr>
        <w:autoSpaceDE w:val="0"/>
        <w:autoSpaceDN w:val="0"/>
        <w:adjustRightInd w:val="0"/>
        <w:spacing w:after="0" w:line="240" w:lineRule="auto"/>
        <w:ind w:left="2880" w:firstLine="720"/>
        <w:rPr>
          <w:rFonts w:ascii="Arial" w:hAnsi="Arial" w:cs="Arial"/>
          <w:b/>
          <w:color w:val="000000"/>
          <w:sz w:val="28"/>
          <w:szCs w:val="28"/>
        </w:rPr>
      </w:pPr>
      <w:r w:rsidRPr="00002815">
        <w:rPr>
          <w:rFonts w:ascii="Arial" w:hAnsi="Arial" w:cs="Arial"/>
          <w:b/>
          <w:color w:val="000000"/>
          <w:sz w:val="28"/>
          <w:szCs w:val="28"/>
        </w:rPr>
        <w:t>Eligibility</w:t>
      </w:r>
    </w:p>
    <w:p w:rsidR="00EB76E7" w:rsidRPr="00CE19FC" w:rsidRDefault="00EB76E7" w:rsidP="00EB76E7">
      <w:pPr>
        <w:autoSpaceDE w:val="0"/>
        <w:autoSpaceDN w:val="0"/>
        <w:adjustRightInd w:val="0"/>
        <w:spacing w:after="0" w:line="240" w:lineRule="auto"/>
        <w:rPr>
          <w:rFonts w:ascii="Arial" w:hAnsi="Arial" w:cs="Arial"/>
          <w:b/>
          <w:color w:val="000000"/>
          <w:sz w:val="28"/>
          <w:szCs w:val="28"/>
        </w:rPr>
      </w:pPr>
      <w:r w:rsidRPr="00CE19FC">
        <w:rPr>
          <w:rFonts w:ascii="Arial" w:hAnsi="Arial" w:cs="Arial"/>
          <w:b/>
          <w:color w:val="000000"/>
          <w:sz w:val="28"/>
          <w:szCs w:val="28"/>
        </w:rPr>
        <w:t>The Scholarship Program is open to any and all family members of NYPD Retirees who are members in good</w:t>
      </w:r>
      <w:r w:rsidRPr="00CE19FC">
        <w:rPr>
          <w:rFonts w:ascii="Arial" w:hAnsi="Arial" w:cs="Arial"/>
          <w:b/>
          <w:color w:val="000000"/>
          <w:szCs w:val="28"/>
        </w:rPr>
        <w:t xml:space="preserve"> </w:t>
      </w:r>
      <w:r w:rsidRPr="00CE19FC">
        <w:rPr>
          <w:rFonts w:ascii="Arial" w:hAnsi="Arial" w:cs="Arial"/>
          <w:b/>
          <w:color w:val="000000"/>
          <w:sz w:val="28"/>
          <w:szCs w:val="28"/>
        </w:rPr>
        <w:t>standing of any 10-13 club associated with the New York 10-13 Associations of America, Inc., including their</w:t>
      </w:r>
    </w:p>
    <w:p w:rsidR="00EB76E7" w:rsidRPr="00002815" w:rsidRDefault="00EB76E7" w:rsidP="00EB76E7">
      <w:pPr>
        <w:autoSpaceDE w:val="0"/>
        <w:autoSpaceDN w:val="0"/>
        <w:adjustRightInd w:val="0"/>
        <w:spacing w:after="0" w:line="240" w:lineRule="auto"/>
        <w:rPr>
          <w:rFonts w:ascii="Arial" w:hAnsi="Arial" w:cs="Arial"/>
          <w:color w:val="000000"/>
          <w:sz w:val="28"/>
          <w:szCs w:val="28"/>
        </w:rPr>
      </w:pPr>
      <w:r w:rsidRPr="00CE19FC">
        <w:rPr>
          <w:rFonts w:ascii="Arial" w:hAnsi="Arial" w:cs="Arial"/>
          <w:b/>
          <w:color w:val="000000"/>
          <w:sz w:val="28"/>
          <w:szCs w:val="28"/>
        </w:rPr>
        <w:t>adopted children. All applicants must be entering their first year of college. Applications must be</w:t>
      </w:r>
      <w:r w:rsidRPr="00CE19FC">
        <w:rPr>
          <w:rFonts w:ascii="Arial" w:hAnsi="Arial" w:cs="Arial"/>
          <w:b/>
          <w:color w:val="000000"/>
          <w:szCs w:val="28"/>
        </w:rPr>
        <w:t xml:space="preserve"> </w:t>
      </w:r>
      <w:r w:rsidRPr="00CE19FC">
        <w:rPr>
          <w:rFonts w:ascii="Arial" w:hAnsi="Arial" w:cs="Arial"/>
          <w:b/>
          <w:color w:val="000000"/>
          <w:sz w:val="28"/>
          <w:szCs w:val="28"/>
        </w:rPr>
        <w:t>completely filled out to the best of ability, sponsored and notarized. All applications must be submitted and</w:t>
      </w:r>
      <w:r w:rsidRPr="00CE19FC">
        <w:rPr>
          <w:rFonts w:ascii="Arial" w:hAnsi="Arial" w:cs="Arial"/>
          <w:b/>
          <w:color w:val="000000"/>
          <w:szCs w:val="28"/>
        </w:rPr>
        <w:t xml:space="preserve"> </w:t>
      </w:r>
      <w:r w:rsidRPr="00CE19FC">
        <w:rPr>
          <w:rFonts w:ascii="Arial" w:hAnsi="Arial" w:cs="Arial"/>
          <w:b/>
          <w:color w:val="000000"/>
          <w:sz w:val="28"/>
          <w:szCs w:val="28"/>
        </w:rPr>
        <w:t>received, or post marked on or before July 15th of the current year.</w:t>
      </w:r>
      <w:bookmarkStart w:id="0" w:name="_GoBack"/>
      <w:bookmarkEnd w:id="0"/>
      <w:r>
        <w:rPr>
          <w:rFonts w:ascii="Arial" w:hAnsi="Arial" w:cs="Arial"/>
          <w:color w:val="000000"/>
          <w:szCs w:val="28"/>
        </w:rPr>
        <w:tab/>
      </w:r>
    </w:p>
    <w:p w:rsidR="00EB76E7" w:rsidRDefault="00EB76E7" w:rsidP="00EB76E7">
      <w:pPr>
        <w:autoSpaceDE w:val="0"/>
        <w:autoSpaceDN w:val="0"/>
        <w:adjustRightInd w:val="0"/>
        <w:spacing w:after="0" w:line="240" w:lineRule="auto"/>
        <w:ind w:left="2160" w:firstLine="720"/>
        <w:rPr>
          <w:rFonts w:ascii="Arial" w:hAnsi="Arial" w:cs="Arial"/>
          <w:b/>
          <w:color w:val="000000"/>
          <w:szCs w:val="28"/>
        </w:rPr>
      </w:pPr>
      <w:r w:rsidRPr="00002815">
        <w:rPr>
          <w:rFonts w:ascii="Arial" w:hAnsi="Arial" w:cs="Arial"/>
          <w:b/>
          <w:color w:val="000000"/>
          <w:sz w:val="28"/>
          <w:szCs w:val="28"/>
        </w:rPr>
        <w:t>Personal Information</w:t>
      </w:r>
    </w:p>
    <w:p w:rsidR="00EB76E7" w:rsidRPr="00002815" w:rsidRDefault="00EB76E7" w:rsidP="00EB76E7">
      <w:pPr>
        <w:autoSpaceDE w:val="0"/>
        <w:autoSpaceDN w:val="0"/>
        <w:adjustRightInd w:val="0"/>
        <w:spacing w:after="0" w:line="240" w:lineRule="auto"/>
        <w:ind w:left="2160" w:firstLine="720"/>
        <w:rPr>
          <w:rFonts w:ascii="Arial" w:hAnsi="Arial" w:cs="Arial"/>
          <w:b/>
          <w:color w:val="000000"/>
          <w:sz w:val="28"/>
          <w:szCs w:val="28"/>
        </w:rPr>
      </w:pPr>
    </w:p>
    <w:p w:rsidR="00EB76E7" w:rsidRPr="00CE19FC" w:rsidRDefault="00EB76E7" w:rsidP="00EB76E7">
      <w:pPr>
        <w:autoSpaceDE w:val="0"/>
        <w:autoSpaceDN w:val="0"/>
        <w:adjustRightInd w:val="0"/>
        <w:spacing w:after="0" w:line="240" w:lineRule="auto"/>
        <w:rPr>
          <w:rFonts w:ascii="Arial" w:hAnsi="Arial" w:cs="Arial"/>
          <w:b/>
          <w:color w:val="000000"/>
          <w:sz w:val="28"/>
          <w:szCs w:val="28"/>
        </w:rPr>
      </w:pPr>
      <w:r w:rsidRPr="00CE19FC">
        <w:rPr>
          <w:rFonts w:ascii="Arial" w:hAnsi="Arial" w:cs="Arial"/>
          <w:b/>
          <w:color w:val="000000"/>
          <w:sz w:val="28"/>
          <w:szCs w:val="28"/>
        </w:rPr>
        <w:t>1. Your full name, social security number, and telephone number.</w:t>
      </w:r>
    </w:p>
    <w:p w:rsidR="00EB76E7" w:rsidRPr="00CE19FC" w:rsidRDefault="00EB76E7" w:rsidP="00EB76E7">
      <w:pPr>
        <w:autoSpaceDE w:val="0"/>
        <w:autoSpaceDN w:val="0"/>
        <w:adjustRightInd w:val="0"/>
        <w:spacing w:after="0" w:line="240" w:lineRule="auto"/>
        <w:rPr>
          <w:rFonts w:ascii="Arial" w:hAnsi="Arial" w:cs="Arial"/>
          <w:b/>
          <w:color w:val="000000"/>
          <w:sz w:val="28"/>
          <w:szCs w:val="28"/>
        </w:rPr>
      </w:pPr>
      <w:r w:rsidRPr="00CE19FC">
        <w:rPr>
          <w:rFonts w:ascii="Arial" w:hAnsi="Arial" w:cs="Arial"/>
          <w:b/>
          <w:color w:val="000000"/>
          <w:sz w:val="28"/>
          <w:szCs w:val="28"/>
        </w:rPr>
        <w:t>2. Your street address, city, state, and zip code.</w:t>
      </w:r>
    </w:p>
    <w:p w:rsidR="00EB76E7" w:rsidRPr="00002815" w:rsidRDefault="00EB76E7" w:rsidP="00EB76E7">
      <w:pPr>
        <w:autoSpaceDE w:val="0"/>
        <w:autoSpaceDN w:val="0"/>
        <w:adjustRightInd w:val="0"/>
        <w:spacing w:after="0" w:line="240" w:lineRule="auto"/>
        <w:rPr>
          <w:rFonts w:ascii="Arial" w:hAnsi="Arial" w:cs="Arial"/>
          <w:color w:val="000000"/>
          <w:sz w:val="28"/>
          <w:szCs w:val="28"/>
        </w:rPr>
      </w:pPr>
      <w:r w:rsidRPr="00CE19FC">
        <w:rPr>
          <w:rFonts w:ascii="Arial" w:hAnsi="Arial" w:cs="Arial"/>
          <w:b/>
          <w:color w:val="000000"/>
          <w:sz w:val="28"/>
          <w:szCs w:val="28"/>
        </w:rPr>
        <w:t>3. Date of Birth and gender</w:t>
      </w:r>
      <w:r w:rsidRPr="00002815">
        <w:rPr>
          <w:rFonts w:ascii="Arial" w:hAnsi="Arial" w:cs="Arial"/>
          <w:color w:val="000000"/>
          <w:sz w:val="28"/>
          <w:szCs w:val="28"/>
        </w:rPr>
        <w:t>.</w:t>
      </w:r>
    </w:p>
    <w:p w:rsidR="00EB76E7" w:rsidRDefault="00EB76E7" w:rsidP="00EB76E7">
      <w:pPr>
        <w:autoSpaceDE w:val="0"/>
        <w:autoSpaceDN w:val="0"/>
        <w:adjustRightInd w:val="0"/>
        <w:spacing w:after="0" w:line="240" w:lineRule="auto"/>
        <w:rPr>
          <w:rFonts w:ascii="Arial" w:hAnsi="Arial" w:cs="Arial"/>
          <w:color w:val="000000"/>
          <w:szCs w:val="28"/>
        </w:rPr>
      </w:pPr>
    </w:p>
    <w:p w:rsidR="00EB76E7" w:rsidRDefault="00EB76E7" w:rsidP="00EB76E7">
      <w:pPr>
        <w:autoSpaceDE w:val="0"/>
        <w:autoSpaceDN w:val="0"/>
        <w:adjustRightInd w:val="0"/>
        <w:spacing w:after="0" w:line="240" w:lineRule="auto"/>
        <w:ind w:left="2160" w:firstLine="720"/>
        <w:rPr>
          <w:rFonts w:ascii="Arial" w:hAnsi="Arial" w:cs="Arial"/>
          <w:b/>
          <w:color w:val="000000"/>
          <w:szCs w:val="28"/>
        </w:rPr>
      </w:pPr>
      <w:r w:rsidRPr="00002815">
        <w:rPr>
          <w:rFonts w:ascii="Arial" w:hAnsi="Arial" w:cs="Arial"/>
          <w:b/>
          <w:color w:val="000000"/>
          <w:sz w:val="28"/>
          <w:szCs w:val="28"/>
        </w:rPr>
        <w:t>Sponsor Information</w:t>
      </w:r>
    </w:p>
    <w:p w:rsidR="00EB76E7" w:rsidRPr="00002815" w:rsidRDefault="00EB76E7" w:rsidP="00EB76E7">
      <w:pPr>
        <w:autoSpaceDE w:val="0"/>
        <w:autoSpaceDN w:val="0"/>
        <w:adjustRightInd w:val="0"/>
        <w:spacing w:after="0" w:line="240" w:lineRule="auto"/>
        <w:ind w:left="2160" w:firstLine="720"/>
        <w:rPr>
          <w:rFonts w:ascii="Arial" w:hAnsi="Arial" w:cs="Arial"/>
          <w:color w:val="000000"/>
          <w:sz w:val="28"/>
          <w:szCs w:val="28"/>
        </w:rPr>
      </w:pPr>
    </w:p>
    <w:p w:rsidR="00EB76E7" w:rsidRPr="00CE19FC" w:rsidRDefault="00EB76E7" w:rsidP="00EB76E7">
      <w:pPr>
        <w:autoSpaceDE w:val="0"/>
        <w:autoSpaceDN w:val="0"/>
        <w:adjustRightInd w:val="0"/>
        <w:spacing w:after="0" w:line="240" w:lineRule="auto"/>
        <w:rPr>
          <w:rFonts w:ascii="Arial" w:hAnsi="Arial" w:cs="Arial"/>
          <w:b/>
          <w:color w:val="000000"/>
          <w:sz w:val="28"/>
          <w:szCs w:val="28"/>
        </w:rPr>
      </w:pPr>
      <w:r w:rsidRPr="00CE19FC">
        <w:rPr>
          <w:rFonts w:ascii="Arial" w:hAnsi="Arial" w:cs="Arial"/>
          <w:b/>
          <w:color w:val="000000"/>
          <w:sz w:val="28"/>
          <w:szCs w:val="28"/>
        </w:rPr>
        <w:t>This section is to be completely filled out by the Retired NYPD Officer, who is sponsoring your application.</w:t>
      </w:r>
    </w:p>
    <w:p w:rsidR="00EB76E7" w:rsidRDefault="00EB76E7" w:rsidP="00EB76E7">
      <w:pPr>
        <w:autoSpaceDE w:val="0"/>
        <w:autoSpaceDN w:val="0"/>
        <w:adjustRightInd w:val="0"/>
        <w:spacing w:after="0" w:line="240" w:lineRule="auto"/>
        <w:rPr>
          <w:rFonts w:ascii="Arial" w:hAnsi="Arial" w:cs="Arial"/>
          <w:color w:val="000000"/>
          <w:szCs w:val="28"/>
        </w:rPr>
      </w:pPr>
    </w:p>
    <w:p w:rsidR="00EB76E7" w:rsidRDefault="00EB76E7" w:rsidP="00EB76E7">
      <w:pPr>
        <w:autoSpaceDE w:val="0"/>
        <w:autoSpaceDN w:val="0"/>
        <w:adjustRightInd w:val="0"/>
        <w:spacing w:after="0" w:line="240" w:lineRule="auto"/>
        <w:ind w:left="2160" w:firstLine="720"/>
        <w:rPr>
          <w:rFonts w:ascii="Arial" w:hAnsi="Arial" w:cs="Arial"/>
          <w:b/>
          <w:color w:val="000000"/>
          <w:szCs w:val="28"/>
        </w:rPr>
      </w:pPr>
      <w:r w:rsidRPr="00002815">
        <w:rPr>
          <w:rFonts w:ascii="Arial" w:hAnsi="Arial" w:cs="Arial"/>
          <w:b/>
          <w:color w:val="000000"/>
          <w:sz w:val="28"/>
          <w:szCs w:val="28"/>
        </w:rPr>
        <w:t>Education Information</w:t>
      </w:r>
    </w:p>
    <w:p w:rsidR="00EB76E7" w:rsidRPr="00002815" w:rsidRDefault="00EB76E7" w:rsidP="00EB76E7">
      <w:pPr>
        <w:autoSpaceDE w:val="0"/>
        <w:autoSpaceDN w:val="0"/>
        <w:adjustRightInd w:val="0"/>
        <w:spacing w:after="0" w:line="240" w:lineRule="auto"/>
        <w:ind w:left="2160" w:firstLine="720"/>
        <w:rPr>
          <w:rFonts w:ascii="Arial" w:hAnsi="Arial" w:cs="Arial"/>
          <w:b/>
          <w:color w:val="000000"/>
          <w:sz w:val="28"/>
          <w:szCs w:val="28"/>
        </w:rPr>
      </w:pPr>
    </w:p>
    <w:p w:rsidR="00EB76E7" w:rsidRPr="00CE19FC" w:rsidRDefault="00EB76E7" w:rsidP="00EB76E7">
      <w:pPr>
        <w:autoSpaceDE w:val="0"/>
        <w:autoSpaceDN w:val="0"/>
        <w:adjustRightInd w:val="0"/>
        <w:spacing w:after="0" w:line="240" w:lineRule="auto"/>
        <w:rPr>
          <w:rFonts w:ascii="Arial" w:hAnsi="Arial" w:cs="Arial"/>
          <w:b/>
          <w:color w:val="000000"/>
          <w:sz w:val="28"/>
          <w:szCs w:val="28"/>
        </w:rPr>
      </w:pPr>
      <w:r w:rsidRPr="00CE19FC">
        <w:rPr>
          <w:rFonts w:ascii="Arial" w:hAnsi="Arial" w:cs="Arial"/>
          <w:b/>
          <w:color w:val="000000"/>
          <w:sz w:val="28"/>
          <w:szCs w:val="28"/>
        </w:rPr>
        <w:t>School presently attending</w:t>
      </w:r>
    </w:p>
    <w:p w:rsidR="00EB76E7" w:rsidRPr="00CE19FC" w:rsidRDefault="00EB76E7" w:rsidP="00EB76E7">
      <w:pPr>
        <w:autoSpaceDE w:val="0"/>
        <w:autoSpaceDN w:val="0"/>
        <w:adjustRightInd w:val="0"/>
        <w:spacing w:after="0" w:line="240" w:lineRule="auto"/>
        <w:rPr>
          <w:rFonts w:ascii="Arial" w:hAnsi="Arial" w:cs="Arial"/>
          <w:b/>
          <w:color w:val="000000"/>
          <w:sz w:val="28"/>
          <w:szCs w:val="28"/>
        </w:rPr>
      </w:pPr>
      <w:r w:rsidRPr="00CE19FC">
        <w:rPr>
          <w:rFonts w:ascii="Arial" w:hAnsi="Arial" w:cs="Arial"/>
          <w:b/>
          <w:color w:val="000000"/>
          <w:sz w:val="28"/>
          <w:szCs w:val="28"/>
        </w:rPr>
        <w:lastRenderedPageBreak/>
        <w:t>1. The name of the high school you are presently attending.</w:t>
      </w:r>
    </w:p>
    <w:p w:rsidR="00EB76E7" w:rsidRPr="00CE19FC" w:rsidRDefault="00EB76E7" w:rsidP="00EB76E7">
      <w:pPr>
        <w:autoSpaceDE w:val="0"/>
        <w:autoSpaceDN w:val="0"/>
        <w:adjustRightInd w:val="0"/>
        <w:spacing w:after="0" w:line="240" w:lineRule="auto"/>
        <w:rPr>
          <w:rFonts w:ascii="Arial" w:hAnsi="Arial" w:cs="Arial"/>
          <w:b/>
          <w:color w:val="000000"/>
          <w:sz w:val="28"/>
          <w:szCs w:val="28"/>
        </w:rPr>
      </w:pPr>
      <w:r w:rsidRPr="00CE19FC">
        <w:rPr>
          <w:rFonts w:ascii="Arial" w:hAnsi="Arial" w:cs="Arial"/>
          <w:b/>
          <w:color w:val="000000"/>
          <w:sz w:val="28"/>
          <w:szCs w:val="28"/>
        </w:rPr>
        <w:t>2. A contact name at the school and their telephone number.</w:t>
      </w:r>
    </w:p>
    <w:p w:rsidR="00EB76E7" w:rsidRPr="00CE19FC" w:rsidRDefault="00EB76E7" w:rsidP="00EB76E7">
      <w:pPr>
        <w:autoSpaceDE w:val="0"/>
        <w:autoSpaceDN w:val="0"/>
        <w:adjustRightInd w:val="0"/>
        <w:spacing w:after="0" w:line="240" w:lineRule="auto"/>
        <w:rPr>
          <w:rFonts w:ascii="Arial" w:hAnsi="Arial" w:cs="Arial"/>
          <w:b/>
          <w:color w:val="000000"/>
          <w:sz w:val="28"/>
          <w:szCs w:val="28"/>
        </w:rPr>
      </w:pPr>
      <w:r w:rsidRPr="00CE19FC">
        <w:rPr>
          <w:rFonts w:ascii="Arial" w:hAnsi="Arial" w:cs="Arial"/>
          <w:b/>
          <w:color w:val="000000"/>
          <w:sz w:val="28"/>
          <w:szCs w:val="28"/>
        </w:rPr>
        <w:t>3. Your grade point average (GPA), weighted and un-weighted.</w:t>
      </w:r>
    </w:p>
    <w:p w:rsidR="00EB76E7" w:rsidRPr="00CE19FC" w:rsidRDefault="00EB76E7" w:rsidP="00EB76E7">
      <w:pPr>
        <w:autoSpaceDE w:val="0"/>
        <w:autoSpaceDN w:val="0"/>
        <w:adjustRightInd w:val="0"/>
        <w:spacing w:after="0" w:line="240" w:lineRule="auto"/>
        <w:rPr>
          <w:rFonts w:ascii="Arial" w:hAnsi="Arial" w:cs="Arial"/>
          <w:b/>
          <w:color w:val="000000"/>
          <w:sz w:val="28"/>
          <w:szCs w:val="28"/>
        </w:rPr>
      </w:pPr>
      <w:r w:rsidRPr="00CE19FC">
        <w:rPr>
          <w:rFonts w:ascii="Arial" w:hAnsi="Arial" w:cs="Arial"/>
          <w:b/>
          <w:color w:val="000000"/>
          <w:sz w:val="28"/>
          <w:szCs w:val="28"/>
        </w:rPr>
        <w:t>4. Your State Aptitude Scores (SAT), FCAT, ACT, etc.</w:t>
      </w:r>
    </w:p>
    <w:p w:rsidR="00EB76E7" w:rsidRPr="00CE19FC" w:rsidRDefault="00EB76E7" w:rsidP="00EB76E7">
      <w:pPr>
        <w:autoSpaceDE w:val="0"/>
        <w:autoSpaceDN w:val="0"/>
        <w:adjustRightInd w:val="0"/>
        <w:spacing w:after="0" w:line="240" w:lineRule="auto"/>
        <w:rPr>
          <w:rFonts w:ascii="Arial" w:hAnsi="Arial" w:cs="Arial"/>
          <w:b/>
          <w:color w:val="000000"/>
          <w:szCs w:val="28"/>
        </w:rPr>
      </w:pPr>
      <w:r w:rsidRPr="00CE19FC">
        <w:rPr>
          <w:rFonts w:ascii="Arial" w:hAnsi="Arial" w:cs="Arial"/>
          <w:b/>
          <w:color w:val="000000"/>
          <w:sz w:val="28"/>
          <w:szCs w:val="28"/>
        </w:rPr>
        <w:t xml:space="preserve">5. You must provide proof of the above scores. You may do so through any </w:t>
      </w:r>
    </w:p>
    <w:p w:rsidR="00EB76E7" w:rsidRPr="00CE19FC" w:rsidRDefault="00EB76E7" w:rsidP="00EB76E7">
      <w:pPr>
        <w:autoSpaceDE w:val="0"/>
        <w:autoSpaceDN w:val="0"/>
        <w:adjustRightInd w:val="0"/>
        <w:spacing w:after="0" w:line="240" w:lineRule="auto"/>
        <w:rPr>
          <w:rFonts w:ascii="Arial" w:hAnsi="Arial" w:cs="Arial"/>
          <w:b/>
          <w:color w:val="000000"/>
          <w:sz w:val="28"/>
          <w:szCs w:val="28"/>
        </w:rPr>
      </w:pPr>
      <w:r w:rsidRPr="00CE19FC">
        <w:rPr>
          <w:rFonts w:ascii="Arial" w:hAnsi="Arial" w:cs="Arial"/>
          <w:b/>
          <w:color w:val="000000"/>
          <w:sz w:val="28"/>
          <w:szCs w:val="28"/>
        </w:rPr>
        <w:t>Official Record made available to</w:t>
      </w:r>
      <w:r w:rsidRPr="00CE19FC">
        <w:rPr>
          <w:rFonts w:ascii="Arial" w:hAnsi="Arial" w:cs="Arial"/>
          <w:b/>
          <w:color w:val="000000"/>
          <w:szCs w:val="28"/>
        </w:rPr>
        <w:t xml:space="preserve"> </w:t>
      </w:r>
      <w:r w:rsidRPr="00CE19FC">
        <w:rPr>
          <w:rFonts w:ascii="Arial" w:hAnsi="Arial" w:cs="Arial"/>
          <w:b/>
          <w:color w:val="000000"/>
          <w:sz w:val="28"/>
          <w:szCs w:val="28"/>
        </w:rPr>
        <w:t>you by the high school you are currently attending.</w:t>
      </w:r>
    </w:p>
    <w:p w:rsidR="00EB76E7" w:rsidRPr="00CE19FC" w:rsidRDefault="00EB76E7" w:rsidP="00EB76E7">
      <w:pPr>
        <w:autoSpaceDE w:val="0"/>
        <w:autoSpaceDN w:val="0"/>
        <w:adjustRightInd w:val="0"/>
        <w:spacing w:after="0" w:line="240" w:lineRule="auto"/>
        <w:rPr>
          <w:rFonts w:ascii="Arial" w:hAnsi="Arial" w:cs="Arial"/>
          <w:b/>
          <w:color w:val="000000"/>
          <w:szCs w:val="28"/>
        </w:rPr>
      </w:pPr>
      <w:r w:rsidRPr="00CE19FC">
        <w:rPr>
          <w:rFonts w:ascii="Arial" w:hAnsi="Arial" w:cs="Arial"/>
          <w:b/>
          <w:color w:val="000000"/>
          <w:sz w:val="28"/>
          <w:szCs w:val="28"/>
        </w:rPr>
        <w:t>6. The date you are scheduled to graduate.</w:t>
      </w:r>
    </w:p>
    <w:p w:rsidR="00EB76E7" w:rsidRPr="00002815" w:rsidRDefault="00EB76E7" w:rsidP="00EB76E7">
      <w:pPr>
        <w:autoSpaceDE w:val="0"/>
        <w:autoSpaceDN w:val="0"/>
        <w:adjustRightInd w:val="0"/>
        <w:spacing w:after="0" w:line="240" w:lineRule="auto"/>
        <w:rPr>
          <w:rFonts w:ascii="Arial" w:hAnsi="Arial" w:cs="Arial"/>
          <w:color w:val="000000"/>
          <w:sz w:val="28"/>
          <w:szCs w:val="28"/>
        </w:rPr>
      </w:pPr>
    </w:p>
    <w:p w:rsidR="00EB76E7" w:rsidRPr="00CE19FC" w:rsidRDefault="00EB76E7" w:rsidP="00EB76E7">
      <w:pPr>
        <w:autoSpaceDE w:val="0"/>
        <w:autoSpaceDN w:val="0"/>
        <w:adjustRightInd w:val="0"/>
        <w:spacing w:after="0" w:line="240" w:lineRule="auto"/>
        <w:rPr>
          <w:rFonts w:ascii="Arial" w:hAnsi="Arial" w:cs="Arial"/>
          <w:b/>
          <w:color w:val="000000"/>
          <w:sz w:val="28"/>
          <w:szCs w:val="28"/>
        </w:rPr>
      </w:pPr>
      <w:r w:rsidRPr="00CE19FC">
        <w:rPr>
          <w:rFonts w:ascii="Arial" w:hAnsi="Arial" w:cs="Arial"/>
          <w:b/>
          <w:color w:val="000000"/>
          <w:sz w:val="28"/>
          <w:szCs w:val="28"/>
        </w:rPr>
        <w:t>School Planning to attend (this must be provided)</w:t>
      </w:r>
    </w:p>
    <w:p w:rsidR="00EB76E7" w:rsidRPr="00CE19FC" w:rsidRDefault="00EB76E7" w:rsidP="00EB76E7">
      <w:pPr>
        <w:autoSpaceDE w:val="0"/>
        <w:autoSpaceDN w:val="0"/>
        <w:adjustRightInd w:val="0"/>
        <w:spacing w:after="0" w:line="240" w:lineRule="auto"/>
        <w:rPr>
          <w:rFonts w:ascii="Arial" w:hAnsi="Arial" w:cs="Arial"/>
          <w:b/>
          <w:color w:val="000000"/>
          <w:sz w:val="28"/>
          <w:szCs w:val="28"/>
        </w:rPr>
      </w:pPr>
      <w:r w:rsidRPr="00CE19FC">
        <w:rPr>
          <w:rFonts w:ascii="Arial" w:hAnsi="Arial" w:cs="Arial"/>
          <w:b/>
          <w:color w:val="000000"/>
          <w:sz w:val="28"/>
          <w:szCs w:val="28"/>
        </w:rPr>
        <w:t>1. The name of the school you are planning to attend, with the address.</w:t>
      </w:r>
    </w:p>
    <w:p w:rsidR="00EB76E7" w:rsidRPr="00CE19FC" w:rsidRDefault="00EB76E7" w:rsidP="00EB76E7">
      <w:pPr>
        <w:autoSpaceDE w:val="0"/>
        <w:autoSpaceDN w:val="0"/>
        <w:adjustRightInd w:val="0"/>
        <w:spacing w:after="0" w:line="240" w:lineRule="auto"/>
        <w:rPr>
          <w:rFonts w:ascii="Arial" w:hAnsi="Arial" w:cs="Arial"/>
          <w:b/>
          <w:color w:val="000000"/>
          <w:sz w:val="28"/>
          <w:szCs w:val="28"/>
        </w:rPr>
      </w:pPr>
      <w:r w:rsidRPr="00CE19FC">
        <w:rPr>
          <w:rFonts w:ascii="Arial" w:hAnsi="Arial" w:cs="Arial"/>
          <w:b/>
          <w:color w:val="000000"/>
          <w:sz w:val="28"/>
          <w:szCs w:val="28"/>
        </w:rPr>
        <w:t>2. Contact name at the school and their telephone number.</w:t>
      </w:r>
    </w:p>
    <w:p w:rsidR="00EB76E7" w:rsidRPr="00CE19FC" w:rsidRDefault="00EB76E7" w:rsidP="00EB76E7">
      <w:pPr>
        <w:autoSpaceDE w:val="0"/>
        <w:autoSpaceDN w:val="0"/>
        <w:adjustRightInd w:val="0"/>
        <w:spacing w:after="0" w:line="240" w:lineRule="auto"/>
        <w:rPr>
          <w:rFonts w:ascii="Arial" w:hAnsi="Arial" w:cs="Arial"/>
          <w:b/>
          <w:color w:val="000000"/>
          <w:sz w:val="28"/>
          <w:szCs w:val="28"/>
        </w:rPr>
      </w:pPr>
      <w:r w:rsidRPr="00CE19FC">
        <w:rPr>
          <w:rFonts w:ascii="Arial" w:hAnsi="Arial" w:cs="Arial"/>
          <w:b/>
          <w:color w:val="000000"/>
          <w:sz w:val="28"/>
          <w:szCs w:val="28"/>
        </w:rPr>
        <w:t>3. What is the start date of your first semester?</w:t>
      </w:r>
    </w:p>
    <w:p w:rsidR="00EB76E7" w:rsidRDefault="00EB76E7" w:rsidP="00EB76E7">
      <w:pPr>
        <w:autoSpaceDE w:val="0"/>
        <w:autoSpaceDN w:val="0"/>
        <w:adjustRightInd w:val="0"/>
        <w:spacing w:after="0" w:line="240" w:lineRule="auto"/>
        <w:rPr>
          <w:rFonts w:ascii="Arial" w:hAnsi="Arial" w:cs="Arial"/>
          <w:color w:val="000000"/>
          <w:szCs w:val="28"/>
        </w:rPr>
      </w:pPr>
    </w:p>
    <w:p w:rsidR="00EB76E7" w:rsidRDefault="00EB76E7" w:rsidP="00EB76E7">
      <w:pPr>
        <w:autoSpaceDE w:val="0"/>
        <w:autoSpaceDN w:val="0"/>
        <w:adjustRightInd w:val="0"/>
        <w:spacing w:after="0" w:line="240" w:lineRule="auto"/>
        <w:ind w:left="2880" w:firstLine="720"/>
        <w:rPr>
          <w:rFonts w:ascii="Arial" w:hAnsi="Arial" w:cs="Arial"/>
          <w:b/>
          <w:color w:val="000000"/>
          <w:szCs w:val="28"/>
        </w:rPr>
      </w:pPr>
      <w:r w:rsidRPr="00002815">
        <w:rPr>
          <w:rFonts w:ascii="Arial" w:hAnsi="Arial" w:cs="Arial"/>
          <w:b/>
          <w:color w:val="000000"/>
          <w:sz w:val="28"/>
          <w:szCs w:val="28"/>
        </w:rPr>
        <w:t>Certification</w:t>
      </w:r>
    </w:p>
    <w:p w:rsidR="00EB76E7" w:rsidRPr="00002815" w:rsidRDefault="00EB76E7" w:rsidP="00EB76E7">
      <w:pPr>
        <w:autoSpaceDE w:val="0"/>
        <w:autoSpaceDN w:val="0"/>
        <w:adjustRightInd w:val="0"/>
        <w:spacing w:after="0" w:line="240" w:lineRule="auto"/>
        <w:ind w:left="2880" w:firstLine="720"/>
        <w:rPr>
          <w:rFonts w:ascii="Arial" w:hAnsi="Arial" w:cs="Arial"/>
          <w:b/>
          <w:color w:val="000000"/>
          <w:sz w:val="28"/>
          <w:szCs w:val="28"/>
        </w:rPr>
      </w:pPr>
    </w:p>
    <w:p w:rsidR="00EB76E7" w:rsidRPr="00CE19FC" w:rsidRDefault="00EB76E7" w:rsidP="00EB76E7">
      <w:pPr>
        <w:autoSpaceDE w:val="0"/>
        <w:autoSpaceDN w:val="0"/>
        <w:adjustRightInd w:val="0"/>
        <w:spacing w:after="0" w:line="240" w:lineRule="auto"/>
        <w:rPr>
          <w:rFonts w:ascii="Arial" w:hAnsi="Arial" w:cs="Arial"/>
          <w:b/>
          <w:color w:val="000000"/>
          <w:sz w:val="28"/>
          <w:szCs w:val="28"/>
        </w:rPr>
      </w:pPr>
      <w:r w:rsidRPr="00CE19FC">
        <w:rPr>
          <w:rFonts w:ascii="Arial" w:hAnsi="Arial" w:cs="Arial"/>
          <w:b/>
          <w:color w:val="000000"/>
          <w:sz w:val="28"/>
          <w:szCs w:val="28"/>
        </w:rPr>
        <w:t xml:space="preserve">The application must be signed by both you and your sponsor, and </w:t>
      </w:r>
      <w:r w:rsidRPr="00CE19FC">
        <w:rPr>
          <w:rFonts w:ascii="Arial" w:hAnsi="Arial" w:cs="Arial"/>
          <w:b/>
          <w:color w:val="FF0000"/>
          <w:sz w:val="28"/>
          <w:szCs w:val="28"/>
        </w:rPr>
        <w:t xml:space="preserve">your signature must be notarized </w:t>
      </w:r>
      <w:r w:rsidRPr="00CE19FC">
        <w:rPr>
          <w:rFonts w:ascii="Arial" w:hAnsi="Arial" w:cs="Arial"/>
          <w:b/>
          <w:color w:val="000000"/>
          <w:sz w:val="28"/>
          <w:szCs w:val="28"/>
        </w:rPr>
        <w:t>that all</w:t>
      </w:r>
      <w:r w:rsidRPr="00CE19FC">
        <w:rPr>
          <w:rFonts w:ascii="Arial" w:hAnsi="Arial" w:cs="Arial"/>
          <w:b/>
          <w:color w:val="000000"/>
          <w:szCs w:val="28"/>
        </w:rPr>
        <w:t xml:space="preserve"> </w:t>
      </w:r>
      <w:r w:rsidRPr="00CE19FC">
        <w:rPr>
          <w:rFonts w:ascii="Arial" w:hAnsi="Arial" w:cs="Arial"/>
          <w:b/>
          <w:color w:val="000000"/>
          <w:sz w:val="28"/>
          <w:szCs w:val="28"/>
        </w:rPr>
        <w:t>the information provided is true to the best of your knowledge. If further information is required you may be</w:t>
      </w:r>
      <w:r>
        <w:rPr>
          <w:rFonts w:ascii="Arial" w:hAnsi="Arial" w:cs="Arial"/>
          <w:b/>
          <w:color w:val="000000"/>
          <w:szCs w:val="28"/>
        </w:rPr>
        <w:t xml:space="preserve"> </w:t>
      </w:r>
      <w:r w:rsidRPr="00CE19FC">
        <w:rPr>
          <w:rFonts w:ascii="Arial" w:hAnsi="Arial" w:cs="Arial"/>
          <w:b/>
          <w:color w:val="000000"/>
          <w:sz w:val="28"/>
          <w:szCs w:val="28"/>
        </w:rPr>
        <w:t>contacted by one of our trustees.</w:t>
      </w:r>
    </w:p>
    <w:p w:rsidR="00EB76E7" w:rsidRPr="00002815" w:rsidRDefault="00EB76E7" w:rsidP="00EB76E7">
      <w:pPr>
        <w:autoSpaceDE w:val="0"/>
        <w:autoSpaceDN w:val="0"/>
        <w:adjustRightInd w:val="0"/>
        <w:spacing w:after="0" w:line="240" w:lineRule="auto"/>
        <w:rPr>
          <w:rFonts w:ascii="Arial" w:hAnsi="Arial" w:cs="Arial"/>
          <w:b/>
          <w:color w:val="000000"/>
          <w:szCs w:val="28"/>
        </w:rPr>
      </w:pPr>
    </w:p>
    <w:p w:rsidR="00EB76E7" w:rsidRDefault="00EB76E7" w:rsidP="00EB76E7">
      <w:pPr>
        <w:autoSpaceDE w:val="0"/>
        <w:autoSpaceDN w:val="0"/>
        <w:adjustRightInd w:val="0"/>
        <w:spacing w:after="0" w:line="240" w:lineRule="auto"/>
        <w:ind w:left="2160" w:firstLine="720"/>
        <w:rPr>
          <w:rFonts w:ascii="Arial" w:hAnsi="Arial" w:cs="Arial"/>
          <w:b/>
          <w:color w:val="000000"/>
          <w:szCs w:val="28"/>
        </w:rPr>
      </w:pPr>
    </w:p>
    <w:p w:rsidR="00EB76E7" w:rsidRPr="00002815" w:rsidRDefault="00EB76E7" w:rsidP="00EB76E7">
      <w:pPr>
        <w:autoSpaceDE w:val="0"/>
        <w:autoSpaceDN w:val="0"/>
        <w:adjustRightInd w:val="0"/>
        <w:spacing w:after="0" w:line="240" w:lineRule="auto"/>
        <w:ind w:left="2160" w:firstLine="720"/>
        <w:rPr>
          <w:rFonts w:ascii="Arial" w:hAnsi="Arial" w:cs="Arial"/>
          <w:b/>
          <w:color w:val="000000"/>
          <w:sz w:val="28"/>
          <w:szCs w:val="28"/>
        </w:rPr>
      </w:pPr>
      <w:r w:rsidRPr="00002815">
        <w:rPr>
          <w:rFonts w:ascii="Arial" w:hAnsi="Arial" w:cs="Arial"/>
          <w:b/>
          <w:color w:val="000000"/>
          <w:sz w:val="28"/>
          <w:szCs w:val="28"/>
        </w:rPr>
        <w:t>Additional Information</w:t>
      </w:r>
    </w:p>
    <w:p w:rsidR="00EB76E7" w:rsidRPr="00CE19FC" w:rsidRDefault="00EB76E7" w:rsidP="00EB76E7">
      <w:pPr>
        <w:autoSpaceDE w:val="0"/>
        <w:autoSpaceDN w:val="0"/>
        <w:adjustRightInd w:val="0"/>
        <w:spacing w:after="0" w:line="240" w:lineRule="auto"/>
        <w:rPr>
          <w:rFonts w:ascii="Arial" w:hAnsi="Arial" w:cs="Arial"/>
          <w:b/>
          <w:color w:val="0070C1"/>
          <w:szCs w:val="28"/>
        </w:rPr>
      </w:pPr>
      <w:r w:rsidRPr="00002815">
        <w:rPr>
          <w:rFonts w:ascii="Arial" w:hAnsi="Arial" w:cs="Arial"/>
          <w:color w:val="000000"/>
          <w:sz w:val="28"/>
          <w:szCs w:val="28"/>
        </w:rPr>
        <w:t>Once you have completed your application, send it to: NYAmer 10-13 Association - C/O Nicholas Miele, C.O.O.</w:t>
      </w:r>
      <w:r>
        <w:rPr>
          <w:rFonts w:ascii="Arial" w:hAnsi="Arial" w:cs="Arial"/>
          <w:color w:val="000000"/>
          <w:szCs w:val="28"/>
        </w:rPr>
        <w:t xml:space="preserve">  </w:t>
      </w:r>
      <w:r w:rsidRPr="00002815">
        <w:rPr>
          <w:rFonts w:ascii="Arial" w:hAnsi="Arial" w:cs="Arial"/>
          <w:color w:val="000000"/>
          <w:sz w:val="28"/>
          <w:szCs w:val="28"/>
        </w:rPr>
        <w:t xml:space="preserve"> 3933 Craigston Street, Melbourne, Florida, 32940-1293. You have the right to submit any additional and</w:t>
      </w:r>
      <w:r>
        <w:rPr>
          <w:rFonts w:ascii="Arial" w:hAnsi="Arial" w:cs="Arial"/>
          <w:color w:val="000000"/>
          <w:szCs w:val="28"/>
        </w:rPr>
        <w:t xml:space="preserve"> </w:t>
      </w:r>
      <w:r w:rsidRPr="00002815">
        <w:rPr>
          <w:rFonts w:ascii="Arial" w:hAnsi="Arial" w:cs="Arial"/>
          <w:color w:val="000000"/>
          <w:sz w:val="28"/>
          <w:szCs w:val="28"/>
        </w:rPr>
        <w:t>supporting information you feel may be helpful, with the understanding that all items submitted become the</w:t>
      </w:r>
      <w:r>
        <w:rPr>
          <w:rFonts w:ascii="Arial" w:hAnsi="Arial" w:cs="Arial"/>
          <w:color w:val="000000"/>
          <w:szCs w:val="28"/>
        </w:rPr>
        <w:t xml:space="preserve"> </w:t>
      </w:r>
      <w:r w:rsidRPr="00002815">
        <w:rPr>
          <w:rFonts w:ascii="Arial" w:hAnsi="Arial" w:cs="Arial"/>
          <w:color w:val="000000"/>
          <w:sz w:val="28"/>
          <w:szCs w:val="28"/>
        </w:rPr>
        <w:t xml:space="preserve">property of the “Association” and will not be returned. </w:t>
      </w:r>
      <w:r w:rsidRPr="00CE19FC">
        <w:rPr>
          <w:rFonts w:ascii="Arial" w:hAnsi="Arial" w:cs="Arial"/>
          <w:b/>
          <w:color w:val="000000"/>
          <w:sz w:val="28"/>
          <w:szCs w:val="28"/>
        </w:rPr>
        <w:t>All supporting information must be verifiable, that</w:t>
      </w:r>
      <w:r w:rsidRPr="00CE19FC">
        <w:rPr>
          <w:rFonts w:ascii="Arial" w:hAnsi="Arial" w:cs="Arial"/>
          <w:b/>
          <w:color w:val="000000"/>
          <w:szCs w:val="28"/>
        </w:rPr>
        <w:t xml:space="preserve"> </w:t>
      </w:r>
      <w:r w:rsidRPr="00CE19FC">
        <w:rPr>
          <w:rFonts w:ascii="Arial" w:hAnsi="Arial" w:cs="Arial"/>
          <w:b/>
          <w:color w:val="000000"/>
          <w:sz w:val="28"/>
          <w:szCs w:val="28"/>
        </w:rPr>
        <w:t>which is not will have any value. All applications will be graded by the TRUSTEES based on scholastic</w:t>
      </w:r>
      <w:r w:rsidRPr="00CE19FC">
        <w:rPr>
          <w:rFonts w:ascii="Arial" w:hAnsi="Arial" w:cs="Arial"/>
          <w:b/>
          <w:color w:val="000000"/>
          <w:szCs w:val="28"/>
        </w:rPr>
        <w:t xml:space="preserve"> </w:t>
      </w:r>
      <w:r w:rsidRPr="00CE19FC">
        <w:rPr>
          <w:rFonts w:ascii="Arial" w:hAnsi="Arial" w:cs="Arial"/>
          <w:b/>
          <w:color w:val="000000"/>
          <w:sz w:val="28"/>
          <w:szCs w:val="28"/>
        </w:rPr>
        <w:t>achievements and community involvement which is voluntary and not specifically required by the school for</w:t>
      </w:r>
      <w:r w:rsidRPr="00CE19FC">
        <w:rPr>
          <w:rFonts w:ascii="Arial" w:hAnsi="Arial" w:cs="Arial"/>
          <w:b/>
          <w:color w:val="000000"/>
          <w:szCs w:val="28"/>
        </w:rPr>
        <w:t xml:space="preserve"> </w:t>
      </w:r>
      <w:r w:rsidRPr="00CE19FC">
        <w:rPr>
          <w:rFonts w:ascii="Arial" w:hAnsi="Arial" w:cs="Arial"/>
          <w:b/>
          <w:color w:val="000000"/>
          <w:sz w:val="28"/>
          <w:szCs w:val="28"/>
        </w:rPr>
        <w:t>graduation. Arrangements for the award will be made through the educational facility and in accordance</w:t>
      </w:r>
      <w:r w:rsidRPr="00CE19FC">
        <w:rPr>
          <w:rFonts w:ascii="Arial" w:hAnsi="Arial" w:cs="Arial"/>
          <w:b/>
          <w:color w:val="000000"/>
          <w:szCs w:val="28"/>
        </w:rPr>
        <w:t xml:space="preserve"> </w:t>
      </w:r>
      <w:r w:rsidRPr="00CE19FC">
        <w:rPr>
          <w:rFonts w:ascii="Arial" w:hAnsi="Arial" w:cs="Arial"/>
          <w:b/>
          <w:color w:val="000000"/>
          <w:sz w:val="28"/>
          <w:szCs w:val="28"/>
        </w:rPr>
        <w:t>with their guidelines. If you should need to contact the “Association”, you can do so at the above address or</w:t>
      </w:r>
      <w:r w:rsidRPr="00CE19FC">
        <w:rPr>
          <w:rFonts w:ascii="Arial" w:hAnsi="Arial" w:cs="Arial"/>
          <w:b/>
          <w:color w:val="000000"/>
          <w:szCs w:val="28"/>
        </w:rPr>
        <w:t xml:space="preserve"> </w:t>
      </w:r>
      <w:r w:rsidRPr="00CE19FC">
        <w:rPr>
          <w:rFonts w:ascii="Arial" w:hAnsi="Arial" w:cs="Arial"/>
          <w:b/>
          <w:color w:val="000000"/>
          <w:sz w:val="28"/>
          <w:szCs w:val="28"/>
        </w:rPr>
        <w:t xml:space="preserve">send an email to </w:t>
      </w:r>
      <w:hyperlink r:id="rId63" w:history="1">
        <w:r w:rsidRPr="00CE19FC">
          <w:rPr>
            <w:rStyle w:val="Hyperlink"/>
            <w:rFonts w:ascii="Arial" w:hAnsi="Arial" w:cs="Arial"/>
            <w:b/>
            <w:szCs w:val="28"/>
          </w:rPr>
          <w:t>miele19@bellsouth.net</w:t>
        </w:r>
      </w:hyperlink>
      <w:r w:rsidRPr="00CE19FC">
        <w:rPr>
          <w:rFonts w:ascii="Arial" w:hAnsi="Arial" w:cs="Arial"/>
          <w:b/>
          <w:color w:val="0070C1"/>
          <w:sz w:val="28"/>
          <w:szCs w:val="28"/>
        </w:rPr>
        <w:t>.</w:t>
      </w:r>
    </w:p>
    <w:p w:rsidR="00EB76E7" w:rsidRPr="00CE19FC" w:rsidRDefault="00EB76E7" w:rsidP="00EB76E7">
      <w:pPr>
        <w:autoSpaceDE w:val="0"/>
        <w:autoSpaceDN w:val="0"/>
        <w:adjustRightInd w:val="0"/>
        <w:spacing w:after="0" w:line="240" w:lineRule="auto"/>
        <w:rPr>
          <w:rFonts w:ascii="Arial" w:hAnsi="Arial" w:cs="Arial"/>
          <w:b/>
          <w:color w:val="0070C1"/>
          <w:sz w:val="28"/>
          <w:szCs w:val="28"/>
        </w:rPr>
      </w:pPr>
    </w:p>
    <w:p w:rsidR="00EB76E7" w:rsidRPr="00CE19FC" w:rsidRDefault="00EB76E7" w:rsidP="00EB76E7">
      <w:pPr>
        <w:autoSpaceDE w:val="0"/>
        <w:autoSpaceDN w:val="0"/>
        <w:adjustRightInd w:val="0"/>
        <w:spacing w:after="0" w:line="240" w:lineRule="auto"/>
        <w:rPr>
          <w:rFonts w:ascii="Arial" w:hAnsi="Arial" w:cs="Arial"/>
          <w:b/>
          <w:color w:val="000000"/>
          <w:szCs w:val="28"/>
        </w:rPr>
      </w:pPr>
      <w:r w:rsidRPr="00CE19FC">
        <w:rPr>
          <w:rFonts w:ascii="Arial" w:hAnsi="Arial" w:cs="Arial"/>
          <w:b/>
          <w:color w:val="000000"/>
          <w:sz w:val="28"/>
          <w:szCs w:val="28"/>
        </w:rPr>
        <w:t xml:space="preserve">There are five scholarships, valued at $1,000 each, being awarded for </w:t>
      </w:r>
      <w:r w:rsidRPr="00CE19FC">
        <w:rPr>
          <w:rFonts w:ascii="Arial" w:hAnsi="Arial" w:cs="Arial"/>
          <w:b/>
          <w:color w:val="000000"/>
          <w:szCs w:val="28"/>
        </w:rPr>
        <w:t xml:space="preserve">the highest scoring applicants </w:t>
      </w:r>
      <w:r w:rsidRPr="00CE19FC">
        <w:rPr>
          <w:rFonts w:ascii="Arial" w:hAnsi="Arial" w:cs="Arial"/>
          <w:b/>
          <w:color w:val="000000"/>
          <w:sz w:val="28"/>
          <w:szCs w:val="28"/>
        </w:rPr>
        <w:t>regardless of gender. Each applicant is eligible for one of the five scholarships, if chosen.</w:t>
      </w:r>
    </w:p>
    <w:p w:rsidR="00EB76E7" w:rsidRPr="00002815" w:rsidRDefault="00EB76E7" w:rsidP="00EB76E7">
      <w:pPr>
        <w:autoSpaceDE w:val="0"/>
        <w:autoSpaceDN w:val="0"/>
        <w:adjustRightInd w:val="0"/>
        <w:spacing w:after="0" w:line="240" w:lineRule="auto"/>
        <w:rPr>
          <w:rFonts w:ascii="Arial" w:hAnsi="Arial" w:cs="Arial"/>
          <w:color w:val="000000"/>
          <w:sz w:val="28"/>
          <w:szCs w:val="28"/>
        </w:rPr>
      </w:pPr>
    </w:p>
    <w:p w:rsidR="00EB76E7" w:rsidRPr="00CE19FC" w:rsidRDefault="00EB76E7" w:rsidP="00EB76E7">
      <w:pPr>
        <w:autoSpaceDE w:val="0"/>
        <w:autoSpaceDN w:val="0"/>
        <w:adjustRightInd w:val="0"/>
        <w:spacing w:after="0" w:line="240" w:lineRule="auto"/>
        <w:rPr>
          <w:rFonts w:ascii="Arial" w:hAnsi="Arial" w:cs="Arial"/>
          <w:b/>
          <w:color w:val="000000"/>
          <w:sz w:val="28"/>
          <w:szCs w:val="28"/>
        </w:rPr>
      </w:pPr>
      <w:r w:rsidRPr="00CE19FC">
        <w:rPr>
          <w:rFonts w:ascii="Arial" w:hAnsi="Arial" w:cs="Arial"/>
          <w:b/>
          <w:color w:val="000000"/>
          <w:sz w:val="28"/>
          <w:szCs w:val="28"/>
        </w:rPr>
        <w:t>We gratefully appreciate the submission of your application and wish you the best in your continued</w:t>
      </w:r>
    </w:p>
    <w:p w:rsidR="00EB76E7" w:rsidRPr="00CE19FC" w:rsidRDefault="00EB76E7" w:rsidP="00EB76E7">
      <w:pPr>
        <w:rPr>
          <w:b/>
          <w:sz w:val="28"/>
          <w:szCs w:val="28"/>
        </w:rPr>
      </w:pPr>
      <w:r w:rsidRPr="00CE19FC">
        <w:rPr>
          <w:rFonts w:ascii="Arial" w:hAnsi="Arial" w:cs="Arial"/>
          <w:b/>
          <w:color w:val="000000"/>
          <w:sz w:val="28"/>
          <w:szCs w:val="28"/>
        </w:rPr>
        <w:t>education.</w:t>
      </w:r>
    </w:p>
    <w:p w:rsidR="00EB76E7" w:rsidRPr="00EB76E7" w:rsidRDefault="00EB76E7" w:rsidP="00EB76E7">
      <w:pPr>
        <w:shd w:val="clear" w:color="auto" w:fill="FFFFFF"/>
        <w:spacing w:after="100" w:afterAutospacing="1" w:line="240" w:lineRule="auto"/>
        <w:ind w:left="2160" w:firstLine="720"/>
        <w:rPr>
          <w:rFonts w:ascii="Arial" w:eastAsia="Times New Roman" w:hAnsi="Arial" w:cs="Arial"/>
          <w:b/>
          <w:color w:val="FF0000"/>
          <w:sz w:val="28"/>
          <w:szCs w:val="28"/>
        </w:rPr>
      </w:pPr>
      <w:r w:rsidRPr="00EB76E7">
        <w:rPr>
          <w:rFonts w:ascii="Arial" w:eastAsia="Times New Roman" w:hAnsi="Arial" w:cs="Arial"/>
          <w:b/>
          <w:color w:val="FF0000"/>
          <w:sz w:val="28"/>
          <w:szCs w:val="28"/>
        </w:rPr>
        <w:t>APPLICATION ON NEXT PAGE</w:t>
      </w:r>
    </w:p>
    <w:p w:rsidR="0062238D" w:rsidRDefault="00EB76E7" w:rsidP="0062238D">
      <w:r w:rsidRPr="005E628E">
        <w:rPr>
          <w:noProof/>
        </w:rPr>
        <w:lastRenderedPageBreak/>
        <w:drawing>
          <wp:inline distT="0" distB="0" distL="0" distR="0" wp14:anchorId="417D3398" wp14:editId="7B3116E5">
            <wp:extent cx="6857831" cy="89535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860330" cy="8956763"/>
                    </a:xfrm>
                    <a:prstGeom prst="rect">
                      <a:avLst/>
                    </a:prstGeom>
                    <a:noFill/>
                    <a:ln>
                      <a:noFill/>
                    </a:ln>
                  </pic:spPr>
                </pic:pic>
              </a:graphicData>
            </a:graphic>
          </wp:inline>
        </w:drawing>
      </w:r>
    </w:p>
    <w:p w:rsidR="00184B5E" w:rsidRDefault="00184B5E" w:rsidP="00184B5E">
      <w:pPr>
        <w:tabs>
          <w:tab w:val="left" w:pos="0"/>
        </w:tabs>
      </w:pPr>
      <w:r w:rsidRPr="0069530C">
        <w:rPr>
          <w:noProof/>
        </w:rPr>
        <w:lastRenderedPageBreak/>
        <w:drawing>
          <wp:inline distT="0" distB="0" distL="0" distR="0" wp14:anchorId="55D9E9F3" wp14:editId="23F0E79F">
            <wp:extent cx="6372186" cy="845613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373933" cy="8458456"/>
                    </a:xfrm>
                    <a:prstGeom prst="rect">
                      <a:avLst/>
                    </a:prstGeom>
                    <a:noFill/>
                    <a:ln>
                      <a:noFill/>
                    </a:ln>
                  </pic:spPr>
                </pic:pic>
              </a:graphicData>
            </a:graphic>
          </wp:inline>
        </w:drawing>
      </w:r>
    </w:p>
    <w:p w:rsidR="00184B5E" w:rsidRDefault="00184B5E" w:rsidP="0062238D">
      <w:pPr>
        <w:rPr>
          <w:vanish/>
        </w:rPr>
      </w:pPr>
    </w:p>
    <w:p w:rsidR="006B7E18" w:rsidRPr="00A90882" w:rsidRDefault="006B7E18" w:rsidP="006B7E18">
      <w:pPr>
        <w:pStyle w:val="NoSpacing"/>
        <w:jc w:val="center"/>
        <w:rPr>
          <w:rFonts w:asciiTheme="majorHAnsi" w:hAnsiTheme="majorHAnsi" w:cstheme="majorHAnsi"/>
          <w:b/>
          <w:color w:val="1F3864" w:themeColor="accent5" w:themeShade="80"/>
          <w:sz w:val="28"/>
          <w:szCs w:val="28"/>
        </w:rPr>
      </w:pPr>
    </w:p>
    <w:sectPr w:rsidR="006B7E18" w:rsidRPr="00A90882" w:rsidSect="00115908">
      <w:pgSz w:w="12240" w:h="15840"/>
      <w:pgMar w:top="720" w:right="720" w:bottom="864"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FF4" w:rsidRDefault="002F4FF4" w:rsidP="005275D1">
      <w:pPr>
        <w:spacing w:after="0" w:line="240" w:lineRule="auto"/>
      </w:pPr>
      <w:r>
        <w:separator/>
      </w:r>
    </w:p>
  </w:endnote>
  <w:endnote w:type="continuationSeparator" w:id="0">
    <w:p w:rsidR="002F4FF4" w:rsidRDefault="002F4FF4" w:rsidP="00527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FF4" w:rsidRDefault="002F4FF4" w:rsidP="005275D1">
      <w:pPr>
        <w:spacing w:after="0" w:line="240" w:lineRule="auto"/>
      </w:pPr>
      <w:r>
        <w:separator/>
      </w:r>
    </w:p>
  </w:footnote>
  <w:footnote w:type="continuationSeparator" w:id="0">
    <w:p w:rsidR="002F4FF4" w:rsidRDefault="002F4FF4" w:rsidP="005275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F61C1"/>
    <w:multiLevelType w:val="multilevel"/>
    <w:tmpl w:val="F5820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441B25"/>
    <w:multiLevelType w:val="hybridMultilevel"/>
    <w:tmpl w:val="20163954"/>
    <w:lvl w:ilvl="0" w:tplc="CC56A5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5D019C"/>
    <w:multiLevelType w:val="multilevel"/>
    <w:tmpl w:val="FD4E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F53943"/>
    <w:multiLevelType w:val="hybridMultilevel"/>
    <w:tmpl w:val="20163954"/>
    <w:lvl w:ilvl="0" w:tplc="CC56A5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193"/>
    <w:rsid w:val="00017057"/>
    <w:rsid w:val="0002009A"/>
    <w:rsid w:val="00021749"/>
    <w:rsid w:val="000868B7"/>
    <w:rsid w:val="000B4A12"/>
    <w:rsid w:val="000B6FD4"/>
    <w:rsid w:val="000F12AE"/>
    <w:rsid w:val="000F47E5"/>
    <w:rsid w:val="00100161"/>
    <w:rsid w:val="001037EA"/>
    <w:rsid w:val="0010745C"/>
    <w:rsid w:val="00115908"/>
    <w:rsid w:val="0016773E"/>
    <w:rsid w:val="00173C73"/>
    <w:rsid w:val="00184B5E"/>
    <w:rsid w:val="001D0DE5"/>
    <w:rsid w:val="001D298F"/>
    <w:rsid w:val="001E462D"/>
    <w:rsid w:val="001F0252"/>
    <w:rsid w:val="00203C61"/>
    <w:rsid w:val="00206AC5"/>
    <w:rsid w:val="002178CE"/>
    <w:rsid w:val="00225D2D"/>
    <w:rsid w:val="00234F8C"/>
    <w:rsid w:val="0026600D"/>
    <w:rsid w:val="00270608"/>
    <w:rsid w:val="00270B86"/>
    <w:rsid w:val="00283B5E"/>
    <w:rsid w:val="00297013"/>
    <w:rsid w:val="002A3531"/>
    <w:rsid w:val="002B0AC4"/>
    <w:rsid w:val="002B65AD"/>
    <w:rsid w:val="002C279B"/>
    <w:rsid w:val="002F4FF4"/>
    <w:rsid w:val="002F756E"/>
    <w:rsid w:val="00313CFE"/>
    <w:rsid w:val="00314A81"/>
    <w:rsid w:val="00322612"/>
    <w:rsid w:val="00326BC2"/>
    <w:rsid w:val="003272E3"/>
    <w:rsid w:val="00354F11"/>
    <w:rsid w:val="0037177B"/>
    <w:rsid w:val="00386498"/>
    <w:rsid w:val="003F5F19"/>
    <w:rsid w:val="00404783"/>
    <w:rsid w:val="004060F5"/>
    <w:rsid w:val="00420089"/>
    <w:rsid w:val="00452F7F"/>
    <w:rsid w:val="0046730C"/>
    <w:rsid w:val="004855A6"/>
    <w:rsid w:val="00487B67"/>
    <w:rsid w:val="004A5F4F"/>
    <w:rsid w:val="004C2E6D"/>
    <w:rsid w:val="004C5E60"/>
    <w:rsid w:val="004C6A65"/>
    <w:rsid w:val="004C71A4"/>
    <w:rsid w:val="004E3589"/>
    <w:rsid w:val="004E6345"/>
    <w:rsid w:val="004F16F2"/>
    <w:rsid w:val="005020B2"/>
    <w:rsid w:val="00503493"/>
    <w:rsid w:val="005275D1"/>
    <w:rsid w:val="00536158"/>
    <w:rsid w:val="005404A1"/>
    <w:rsid w:val="00556B77"/>
    <w:rsid w:val="00565BC0"/>
    <w:rsid w:val="005728B2"/>
    <w:rsid w:val="00574747"/>
    <w:rsid w:val="0058580C"/>
    <w:rsid w:val="00591334"/>
    <w:rsid w:val="00593DC7"/>
    <w:rsid w:val="00594BB7"/>
    <w:rsid w:val="005C6526"/>
    <w:rsid w:val="005E63E2"/>
    <w:rsid w:val="00606D51"/>
    <w:rsid w:val="0061356F"/>
    <w:rsid w:val="00617994"/>
    <w:rsid w:val="0062238D"/>
    <w:rsid w:val="0063030B"/>
    <w:rsid w:val="006440B5"/>
    <w:rsid w:val="006547DE"/>
    <w:rsid w:val="006770BA"/>
    <w:rsid w:val="0068576F"/>
    <w:rsid w:val="006A38F0"/>
    <w:rsid w:val="006A4BA7"/>
    <w:rsid w:val="006B7E18"/>
    <w:rsid w:val="006D2EE5"/>
    <w:rsid w:val="006E1335"/>
    <w:rsid w:val="00704148"/>
    <w:rsid w:val="00721A43"/>
    <w:rsid w:val="007412AC"/>
    <w:rsid w:val="0074207E"/>
    <w:rsid w:val="00766265"/>
    <w:rsid w:val="00766982"/>
    <w:rsid w:val="00773608"/>
    <w:rsid w:val="0078644F"/>
    <w:rsid w:val="007A0C9E"/>
    <w:rsid w:val="007A53D9"/>
    <w:rsid w:val="007C5905"/>
    <w:rsid w:val="007C5CC3"/>
    <w:rsid w:val="007D6433"/>
    <w:rsid w:val="007E3AA7"/>
    <w:rsid w:val="007E5BB6"/>
    <w:rsid w:val="007F1A36"/>
    <w:rsid w:val="00810D5D"/>
    <w:rsid w:val="00833803"/>
    <w:rsid w:val="00837E80"/>
    <w:rsid w:val="008A76D2"/>
    <w:rsid w:val="008B7E38"/>
    <w:rsid w:val="008E1C67"/>
    <w:rsid w:val="008E63ED"/>
    <w:rsid w:val="00903A3C"/>
    <w:rsid w:val="009204B3"/>
    <w:rsid w:val="00943F29"/>
    <w:rsid w:val="00944D0E"/>
    <w:rsid w:val="00967794"/>
    <w:rsid w:val="00975851"/>
    <w:rsid w:val="0099263F"/>
    <w:rsid w:val="0099551B"/>
    <w:rsid w:val="009C512C"/>
    <w:rsid w:val="009E0808"/>
    <w:rsid w:val="009E28D3"/>
    <w:rsid w:val="009E45B5"/>
    <w:rsid w:val="009F1A5A"/>
    <w:rsid w:val="009F1F13"/>
    <w:rsid w:val="00A059A9"/>
    <w:rsid w:val="00A12193"/>
    <w:rsid w:val="00A25A1D"/>
    <w:rsid w:val="00A90882"/>
    <w:rsid w:val="00A9677C"/>
    <w:rsid w:val="00AB2844"/>
    <w:rsid w:val="00AB29A3"/>
    <w:rsid w:val="00AB7ABD"/>
    <w:rsid w:val="00AE14B4"/>
    <w:rsid w:val="00AE762F"/>
    <w:rsid w:val="00AE7974"/>
    <w:rsid w:val="00B00AFB"/>
    <w:rsid w:val="00B076BB"/>
    <w:rsid w:val="00B10AC6"/>
    <w:rsid w:val="00B2257C"/>
    <w:rsid w:val="00B272E9"/>
    <w:rsid w:val="00B308C7"/>
    <w:rsid w:val="00B55267"/>
    <w:rsid w:val="00B852E3"/>
    <w:rsid w:val="00B91A7A"/>
    <w:rsid w:val="00B95CF5"/>
    <w:rsid w:val="00B971A6"/>
    <w:rsid w:val="00BA6586"/>
    <w:rsid w:val="00BB7010"/>
    <w:rsid w:val="00BC7DE6"/>
    <w:rsid w:val="00BD3554"/>
    <w:rsid w:val="00BD4DAD"/>
    <w:rsid w:val="00C10DD6"/>
    <w:rsid w:val="00C1564A"/>
    <w:rsid w:val="00C34E5F"/>
    <w:rsid w:val="00C47846"/>
    <w:rsid w:val="00C5384C"/>
    <w:rsid w:val="00C6173B"/>
    <w:rsid w:val="00C63E79"/>
    <w:rsid w:val="00C7040B"/>
    <w:rsid w:val="00CA1B89"/>
    <w:rsid w:val="00CB7D19"/>
    <w:rsid w:val="00CC22A4"/>
    <w:rsid w:val="00CC4B6B"/>
    <w:rsid w:val="00CF21E5"/>
    <w:rsid w:val="00D01594"/>
    <w:rsid w:val="00D02259"/>
    <w:rsid w:val="00D10CF8"/>
    <w:rsid w:val="00D7299D"/>
    <w:rsid w:val="00D75BF3"/>
    <w:rsid w:val="00D760B1"/>
    <w:rsid w:val="00D86882"/>
    <w:rsid w:val="00D86DD1"/>
    <w:rsid w:val="00DA18E3"/>
    <w:rsid w:val="00DB7315"/>
    <w:rsid w:val="00DF703D"/>
    <w:rsid w:val="00E01C08"/>
    <w:rsid w:val="00E22DC5"/>
    <w:rsid w:val="00E47F58"/>
    <w:rsid w:val="00E620E2"/>
    <w:rsid w:val="00E6677B"/>
    <w:rsid w:val="00EB76E7"/>
    <w:rsid w:val="00EC28C8"/>
    <w:rsid w:val="00EC6FA6"/>
    <w:rsid w:val="00ED2E92"/>
    <w:rsid w:val="00ED629B"/>
    <w:rsid w:val="00EE5AF6"/>
    <w:rsid w:val="00EF2688"/>
    <w:rsid w:val="00F30A46"/>
    <w:rsid w:val="00F3294D"/>
    <w:rsid w:val="00F36470"/>
    <w:rsid w:val="00F403F4"/>
    <w:rsid w:val="00F50F2E"/>
    <w:rsid w:val="00F7389E"/>
    <w:rsid w:val="00F77E57"/>
    <w:rsid w:val="00F801E6"/>
    <w:rsid w:val="00F8684B"/>
    <w:rsid w:val="00F927D5"/>
    <w:rsid w:val="00F93AA9"/>
    <w:rsid w:val="00FE1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9B0FB0F-D274-44A2-9884-1B829B8F0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308C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943F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5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5D1"/>
  </w:style>
  <w:style w:type="paragraph" w:styleId="Footer">
    <w:name w:val="footer"/>
    <w:basedOn w:val="Normal"/>
    <w:link w:val="FooterChar"/>
    <w:uiPriority w:val="99"/>
    <w:unhideWhenUsed/>
    <w:rsid w:val="005275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5D1"/>
  </w:style>
  <w:style w:type="paragraph" w:styleId="NoSpacing">
    <w:name w:val="No Spacing"/>
    <w:uiPriority w:val="1"/>
    <w:qFormat/>
    <w:rsid w:val="00115908"/>
    <w:pPr>
      <w:spacing w:after="0" w:line="240" w:lineRule="auto"/>
    </w:pPr>
  </w:style>
  <w:style w:type="character" w:styleId="PlaceholderText">
    <w:name w:val="Placeholder Text"/>
    <w:basedOn w:val="DefaultParagraphFont"/>
    <w:uiPriority w:val="99"/>
    <w:semiHidden/>
    <w:rsid w:val="00487B67"/>
    <w:rPr>
      <w:color w:val="808080"/>
    </w:rPr>
  </w:style>
  <w:style w:type="character" w:customStyle="1" w:styleId="Heading1Char">
    <w:name w:val="Heading 1 Char"/>
    <w:basedOn w:val="DefaultParagraphFont"/>
    <w:link w:val="Heading1"/>
    <w:uiPriority w:val="9"/>
    <w:rsid w:val="00B308C7"/>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B308C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5384C"/>
    <w:rPr>
      <w:color w:val="0000FF"/>
      <w:u w:val="single"/>
    </w:rPr>
  </w:style>
  <w:style w:type="character" w:styleId="Emphasis">
    <w:name w:val="Emphasis"/>
    <w:basedOn w:val="DefaultParagraphFont"/>
    <w:uiPriority w:val="20"/>
    <w:qFormat/>
    <w:rsid w:val="004C6A65"/>
    <w:rPr>
      <w:i/>
      <w:iCs/>
    </w:rPr>
  </w:style>
  <w:style w:type="paragraph" w:customStyle="1" w:styleId="m4970513898041487627msoplaintext">
    <w:name w:val="m_4970513898041487627msoplaintext"/>
    <w:basedOn w:val="Normal"/>
    <w:rsid w:val="009C51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43F29"/>
    <w:rPr>
      <w:rFonts w:asciiTheme="majorHAnsi" w:eastAsiaTheme="majorEastAsia" w:hAnsiTheme="majorHAnsi" w:cstheme="majorBidi"/>
      <w:color w:val="1F4D78" w:themeColor="accent1" w:themeShade="7F"/>
      <w:sz w:val="24"/>
      <w:szCs w:val="24"/>
    </w:rPr>
  </w:style>
  <w:style w:type="character" w:customStyle="1" w:styleId="screen-reader-text1">
    <w:name w:val="screen-reader-text1"/>
    <w:basedOn w:val="DefaultParagraphFont"/>
    <w:rsid w:val="00943F29"/>
  </w:style>
  <w:style w:type="character" w:styleId="Strong">
    <w:name w:val="Strong"/>
    <w:basedOn w:val="DefaultParagraphFont"/>
    <w:uiPriority w:val="22"/>
    <w:qFormat/>
    <w:rsid w:val="0046730C"/>
    <w:rPr>
      <w:b/>
      <w:bCs/>
    </w:rPr>
  </w:style>
  <w:style w:type="paragraph" w:customStyle="1" w:styleId="stop-here">
    <w:name w:val="stop-here"/>
    <w:basedOn w:val="Normal"/>
    <w:rsid w:val="006547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108525779391524526m-534941428498595139yiv0529845456msonormal">
    <w:name w:val="m_3108525779391524526m-534941428498595139yiv0529845456msonormal"/>
    <w:basedOn w:val="Normal"/>
    <w:rsid w:val="00F868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3108525779391524526m-534941428498595139yiv0529845456m4459798057360040140m7909712339259292155apple-converted-space">
    <w:name w:val="m_3108525779391524526m-534941428498595139yiv0529845456m4459798057360040140m7909712339259292155apple-converted-space"/>
    <w:basedOn w:val="DefaultParagraphFont"/>
    <w:rsid w:val="00F8684B"/>
  </w:style>
  <w:style w:type="paragraph" w:styleId="ListParagraph">
    <w:name w:val="List Paragraph"/>
    <w:basedOn w:val="Normal"/>
    <w:uiPriority w:val="34"/>
    <w:qFormat/>
    <w:rsid w:val="00184B5E"/>
    <w:pPr>
      <w:ind w:left="720"/>
      <w:contextualSpacing/>
    </w:pPr>
    <w:rPr>
      <w:rFonts w:asciiTheme="majorHAnsi" w:hAnsiTheme="majorHAnsi" w:cstheme="majorBidi"/>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90360">
      <w:bodyDiv w:val="1"/>
      <w:marLeft w:val="0"/>
      <w:marRight w:val="0"/>
      <w:marTop w:val="0"/>
      <w:marBottom w:val="0"/>
      <w:divBdr>
        <w:top w:val="none" w:sz="0" w:space="0" w:color="auto"/>
        <w:left w:val="none" w:sz="0" w:space="0" w:color="auto"/>
        <w:bottom w:val="none" w:sz="0" w:space="0" w:color="auto"/>
        <w:right w:val="none" w:sz="0" w:space="0" w:color="auto"/>
      </w:divBdr>
      <w:divsChild>
        <w:div w:id="737168820">
          <w:marLeft w:val="0"/>
          <w:marRight w:val="0"/>
          <w:marTop w:val="0"/>
          <w:marBottom w:val="0"/>
          <w:divBdr>
            <w:top w:val="none" w:sz="0" w:space="0" w:color="auto"/>
            <w:left w:val="none" w:sz="0" w:space="0" w:color="auto"/>
            <w:bottom w:val="single" w:sz="12" w:space="1" w:color="auto"/>
            <w:right w:val="none" w:sz="0" w:space="0" w:color="auto"/>
          </w:divBdr>
        </w:div>
      </w:divsChild>
    </w:div>
    <w:div w:id="116607846">
      <w:bodyDiv w:val="1"/>
      <w:marLeft w:val="0"/>
      <w:marRight w:val="0"/>
      <w:marTop w:val="0"/>
      <w:marBottom w:val="0"/>
      <w:divBdr>
        <w:top w:val="none" w:sz="0" w:space="0" w:color="auto"/>
        <w:left w:val="none" w:sz="0" w:space="0" w:color="auto"/>
        <w:bottom w:val="none" w:sz="0" w:space="0" w:color="auto"/>
        <w:right w:val="none" w:sz="0" w:space="0" w:color="auto"/>
      </w:divBdr>
    </w:div>
    <w:div w:id="248778762">
      <w:bodyDiv w:val="1"/>
      <w:marLeft w:val="0"/>
      <w:marRight w:val="0"/>
      <w:marTop w:val="0"/>
      <w:marBottom w:val="0"/>
      <w:divBdr>
        <w:top w:val="none" w:sz="0" w:space="0" w:color="auto"/>
        <w:left w:val="none" w:sz="0" w:space="0" w:color="auto"/>
        <w:bottom w:val="none" w:sz="0" w:space="0" w:color="auto"/>
        <w:right w:val="none" w:sz="0" w:space="0" w:color="auto"/>
      </w:divBdr>
      <w:divsChild>
        <w:div w:id="376707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6924534">
              <w:marLeft w:val="0"/>
              <w:marRight w:val="0"/>
              <w:marTop w:val="0"/>
              <w:marBottom w:val="0"/>
              <w:divBdr>
                <w:top w:val="none" w:sz="0" w:space="0" w:color="auto"/>
                <w:left w:val="none" w:sz="0" w:space="0" w:color="auto"/>
                <w:bottom w:val="none" w:sz="0" w:space="0" w:color="auto"/>
                <w:right w:val="none" w:sz="0" w:space="0" w:color="auto"/>
              </w:divBdr>
              <w:divsChild>
                <w:div w:id="1991054480">
                  <w:marLeft w:val="0"/>
                  <w:marRight w:val="0"/>
                  <w:marTop w:val="0"/>
                  <w:marBottom w:val="0"/>
                  <w:divBdr>
                    <w:top w:val="none" w:sz="0" w:space="0" w:color="auto"/>
                    <w:left w:val="none" w:sz="0" w:space="0" w:color="auto"/>
                    <w:bottom w:val="none" w:sz="0" w:space="0" w:color="auto"/>
                    <w:right w:val="none" w:sz="0" w:space="0" w:color="auto"/>
                  </w:divBdr>
                  <w:divsChild>
                    <w:div w:id="1685132686">
                      <w:marLeft w:val="0"/>
                      <w:marRight w:val="0"/>
                      <w:marTop w:val="0"/>
                      <w:marBottom w:val="0"/>
                      <w:divBdr>
                        <w:top w:val="none" w:sz="0" w:space="0" w:color="auto"/>
                        <w:left w:val="none" w:sz="0" w:space="0" w:color="auto"/>
                        <w:bottom w:val="none" w:sz="0" w:space="0" w:color="auto"/>
                        <w:right w:val="none" w:sz="0" w:space="0" w:color="auto"/>
                      </w:divBdr>
                      <w:divsChild>
                        <w:div w:id="836842142">
                          <w:marLeft w:val="0"/>
                          <w:marRight w:val="0"/>
                          <w:marTop w:val="0"/>
                          <w:marBottom w:val="0"/>
                          <w:divBdr>
                            <w:top w:val="none" w:sz="0" w:space="0" w:color="auto"/>
                            <w:left w:val="none" w:sz="0" w:space="0" w:color="auto"/>
                            <w:bottom w:val="none" w:sz="0" w:space="0" w:color="auto"/>
                            <w:right w:val="none" w:sz="0" w:space="0" w:color="auto"/>
                          </w:divBdr>
                          <w:divsChild>
                            <w:div w:id="1717468734">
                              <w:blockQuote w:val="1"/>
                              <w:marLeft w:val="75"/>
                              <w:marRight w:val="720"/>
                              <w:marTop w:val="100"/>
                              <w:marBottom w:val="100"/>
                              <w:divBdr>
                                <w:top w:val="none" w:sz="0" w:space="0" w:color="auto"/>
                                <w:left w:val="single" w:sz="12" w:space="4" w:color="0000FF"/>
                                <w:bottom w:val="none" w:sz="0" w:space="0" w:color="auto"/>
                                <w:right w:val="none" w:sz="0" w:space="0" w:color="auto"/>
                              </w:divBdr>
                            </w:div>
                          </w:divsChild>
                        </w:div>
                      </w:divsChild>
                    </w:div>
                  </w:divsChild>
                </w:div>
              </w:divsChild>
            </w:div>
          </w:divsChild>
        </w:div>
      </w:divsChild>
    </w:div>
    <w:div w:id="287862493">
      <w:bodyDiv w:val="1"/>
      <w:marLeft w:val="0"/>
      <w:marRight w:val="0"/>
      <w:marTop w:val="0"/>
      <w:marBottom w:val="0"/>
      <w:divBdr>
        <w:top w:val="none" w:sz="0" w:space="0" w:color="auto"/>
        <w:left w:val="none" w:sz="0" w:space="0" w:color="auto"/>
        <w:bottom w:val="none" w:sz="0" w:space="0" w:color="auto"/>
        <w:right w:val="none" w:sz="0" w:space="0" w:color="auto"/>
      </w:divBdr>
    </w:div>
    <w:div w:id="342824964">
      <w:bodyDiv w:val="1"/>
      <w:marLeft w:val="0"/>
      <w:marRight w:val="0"/>
      <w:marTop w:val="0"/>
      <w:marBottom w:val="0"/>
      <w:divBdr>
        <w:top w:val="none" w:sz="0" w:space="0" w:color="auto"/>
        <w:left w:val="none" w:sz="0" w:space="0" w:color="auto"/>
        <w:bottom w:val="none" w:sz="0" w:space="0" w:color="auto"/>
        <w:right w:val="none" w:sz="0" w:space="0" w:color="auto"/>
      </w:divBdr>
    </w:div>
    <w:div w:id="379787736">
      <w:bodyDiv w:val="1"/>
      <w:marLeft w:val="0"/>
      <w:marRight w:val="0"/>
      <w:marTop w:val="0"/>
      <w:marBottom w:val="0"/>
      <w:divBdr>
        <w:top w:val="none" w:sz="0" w:space="0" w:color="auto"/>
        <w:left w:val="none" w:sz="0" w:space="0" w:color="auto"/>
        <w:bottom w:val="none" w:sz="0" w:space="0" w:color="auto"/>
        <w:right w:val="none" w:sz="0" w:space="0" w:color="auto"/>
      </w:divBdr>
    </w:div>
    <w:div w:id="672418570">
      <w:bodyDiv w:val="1"/>
      <w:marLeft w:val="0"/>
      <w:marRight w:val="0"/>
      <w:marTop w:val="0"/>
      <w:marBottom w:val="0"/>
      <w:divBdr>
        <w:top w:val="none" w:sz="0" w:space="0" w:color="auto"/>
        <w:left w:val="none" w:sz="0" w:space="0" w:color="auto"/>
        <w:bottom w:val="none" w:sz="0" w:space="0" w:color="auto"/>
        <w:right w:val="none" w:sz="0" w:space="0" w:color="auto"/>
      </w:divBdr>
    </w:div>
    <w:div w:id="790321194">
      <w:bodyDiv w:val="1"/>
      <w:marLeft w:val="0"/>
      <w:marRight w:val="0"/>
      <w:marTop w:val="0"/>
      <w:marBottom w:val="0"/>
      <w:divBdr>
        <w:top w:val="none" w:sz="0" w:space="0" w:color="auto"/>
        <w:left w:val="none" w:sz="0" w:space="0" w:color="auto"/>
        <w:bottom w:val="none" w:sz="0" w:space="0" w:color="auto"/>
        <w:right w:val="none" w:sz="0" w:space="0" w:color="auto"/>
      </w:divBdr>
      <w:divsChild>
        <w:div w:id="452217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49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035514">
      <w:bodyDiv w:val="1"/>
      <w:marLeft w:val="0"/>
      <w:marRight w:val="0"/>
      <w:marTop w:val="0"/>
      <w:marBottom w:val="0"/>
      <w:divBdr>
        <w:top w:val="none" w:sz="0" w:space="0" w:color="auto"/>
        <w:left w:val="none" w:sz="0" w:space="0" w:color="auto"/>
        <w:bottom w:val="none" w:sz="0" w:space="0" w:color="auto"/>
        <w:right w:val="none" w:sz="0" w:space="0" w:color="auto"/>
      </w:divBdr>
    </w:div>
    <w:div w:id="1090738513">
      <w:bodyDiv w:val="1"/>
      <w:marLeft w:val="0"/>
      <w:marRight w:val="0"/>
      <w:marTop w:val="0"/>
      <w:marBottom w:val="0"/>
      <w:divBdr>
        <w:top w:val="none" w:sz="0" w:space="0" w:color="auto"/>
        <w:left w:val="none" w:sz="0" w:space="0" w:color="auto"/>
        <w:bottom w:val="none" w:sz="0" w:space="0" w:color="auto"/>
        <w:right w:val="none" w:sz="0" w:space="0" w:color="auto"/>
      </w:divBdr>
    </w:div>
    <w:div w:id="1113748310">
      <w:bodyDiv w:val="1"/>
      <w:marLeft w:val="0"/>
      <w:marRight w:val="0"/>
      <w:marTop w:val="0"/>
      <w:marBottom w:val="0"/>
      <w:divBdr>
        <w:top w:val="none" w:sz="0" w:space="0" w:color="auto"/>
        <w:left w:val="none" w:sz="0" w:space="0" w:color="auto"/>
        <w:bottom w:val="none" w:sz="0" w:space="0" w:color="auto"/>
        <w:right w:val="none" w:sz="0" w:space="0" w:color="auto"/>
      </w:divBdr>
    </w:div>
    <w:div w:id="1209950620">
      <w:bodyDiv w:val="1"/>
      <w:marLeft w:val="0"/>
      <w:marRight w:val="0"/>
      <w:marTop w:val="0"/>
      <w:marBottom w:val="0"/>
      <w:divBdr>
        <w:top w:val="none" w:sz="0" w:space="0" w:color="auto"/>
        <w:left w:val="none" w:sz="0" w:space="0" w:color="auto"/>
        <w:bottom w:val="none" w:sz="0" w:space="0" w:color="auto"/>
        <w:right w:val="none" w:sz="0" w:space="0" w:color="auto"/>
      </w:divBdr>
      <w:divsChild>
        <w:div w:id="909923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3462978">
              <w:marLeft w:val="0"/>
              <w:marRight w:val="0"/>
              <w:marTop w:val="0"/>
              <w:marBottom w:val="0"/>
              <w:divBdr>
                <w:top w:val="none" w:sz="0" w:space="0" w:color="auto"/>
                <w:left w:val="none" w:sz="0" w:space="0" w:color="auto"/>
                <w:bottom w:val="none" w:sz="0" w:space="0" w:color="auto"/>
                <w:right w:val="none" w:sz="0" w:space="0" w:color="auto"/>
              </w:divBdr>
              <w:divsChild>
                <w:div w:id="244339244">
                  <w:marLeft w:val="0"/>
                  <w:marRight w:val="0"/>
                  <w:marTop w:val="0"/>
                  <w:marBottom w:val="0"/>
                  <w:divBdr>
                    <w:top w:val="none" w:sz="0" w:space="0" w:color="auto"/>
                    <w:left w:val="none" w:sz="0" w:space="0" w:color="auto"/>
                    <w:bottom w:val="none" w:sz="0" w:space="0" w:color="auto"/>
                    <w:right w:val="none" w:sz="0" w:space="0" w:color="auto"/>
                  </w:divBdr>
                  <w:divsChild>
                    <w:div w:id="452095891">
                      <w:marLeft w:val="0"/>
                      <w:marRight w:val="0"/>
                      <w:marTop w:val="0"/>
                      <w:marBottom w:val="0"/>
                      <w:divBdr>
                        <w:top w:val="none" w:sz="0" w:space="0" w:color="auto"/>
                        <w:left w:val="none" w:sz="0" w:space="0" w:color="auto"/>
                        <w:bottom w:val="none" w:sz="0" w:space="0" w:color="auto"/>
                        <w:right w:val="none" w:sz="0" w:space="0" w:color="auto"/>
                      </w:divBdr>
                      <w:divsChild>
                        <w:div w:id="198202144">
                          <w:marLeft w:val="0"/>
                          <w:marRight w:val="0"/>
                          <w:marTop w:val="0"/>
                          <w:marBottom w:val="0"/>
                          <w:divBdr>
                            <w:top w:val="none" w:sz="0" w:space="0" w:color="auto"/>
                            <w:left w:val="none" w:sz="0" w:space="0" w:color="auto"/>
                            <w:bottom w:val="none" w:sz="0" w:space="0" w:color="auto"/>
                            <w:right w:val="none" w:sz="0" w:space="0" w:color="auto"/>
                          </w:divBdr>
                          <w:divsChild>
                            <w:div w:id="1762145994">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940334036">
                                  <w:marLeft w:val="0"/>
                                  <w:marRight w:val="0"/>
                                  <w:marTop w:val="0"/>
                                  <w:marBottom w:val="0"/>
                                  <w:divBdr>
                                    <w:top w:val="none" w:sz="0" w:space="0" w:color="auto"/>
                                    <w:left w:val="none" w:sz="0" w:space="0" w:color="auto"/>
                                    <w:bottom w:val="none" w:sz="0" w:space="0" w:color="auto"/>
                                    <w:right w:val="none" w:sz="0" w:space="0" w:color="auto"/>
                                  </w:divBdr>
                                  <w:divsChild>
                                    <w:div w:id="681081502">
                                      <w:marLeft w:val="0"/>
                                      <w:marRight w:val="0"/>
                                      <w:marTop w:val="0"/>
                                      <w:marBottom w:val="0"/>
                                      <w:divBdr>
                                        <w:top w:val="none" w:sz="0" w:space="0" w:color="auto"/>
                                        <w:left w:val="none" w:sz="0" w:space="0" w:color="auto"/>
                                        <w:bottom w:val="none" w:sz="0" w:space="0" w:color="auto"/>
                                        <w:right w:val="none" w:sz="0" w:space="0" w:color="auto"/>
                                      </w:divBdr>
                                      <w:divsChild>
                                        <w:div w:id="40633861">
                                          <w:marLeft w:val="0"/>
                                          <w:marRight w:val="0"/>
                                          <w:marTop w:val="0"/>
                                          <w:marBottom w:val="0"/>
                                          <w:divBdr>
                                            <w:top w:val="none" w:sz="0" w:space="0" w:color="auto"/>
                                            <w:left w:val="none" w:sz="0" w:space="0" w:color="auto"/>
                                            <w:bottom w:val="none" w:sz="0" w:space="0" w:color="auto"/>
                                            <w:right w:val="none" w:sz="0" w:space="0" w:color="auto"/>
                                          </w:divBdr>
                                          <w:divsChild>
                                            <w:div w:id="684597292">
                                              <w:marLeft w:val="0"/>
                                              <w:marRight w:val="0"/>
                                              <w:marTop w:val="0"/>
                                              <w:marBottom w:val="0"/>
                                              <w:divBdr>
                                                <w:top w:val="none" w:sz="0" w:space="0" w:color="auto"/>
                                                <w:left w:val="none" w:sz="0" w:space="0" w:color="auto"/>
                                                <w:bottom w:val="none" w:sz="0" w:space="0" w:color="auto"/>
                                                <w:right w:val="none" w:sz="0" w:space="0" w:color="auto"/>
                                              </w:divBdr>
                                              <w:divsChild>
                                                <w:div w:id="572742960">
                                                  <w:marLeft w:val="0"/>
                                                  <w:marRight w:val="0"/>
                                                  <w:marTop w:val="0"/>
                                                  <w:marBottom w:val="0"/>
                                                  <w:divBdr>
                                                    <w:top w:val="none" w:sz="0" w:space="0" w:color="auto"/>
                                                    <w:left w:val="none" w:sz="0" w:space="0" w:color="auto"/>
                                                    <w:bottom w:val="none" w:sz="0" w:space="0" w:color="auto"/>
                                                    <w:right w:val="none" w:sz="0" w:space="0" w:color="auto"/>
                                                  </w:divBdr>
                                                  <w:divsChild>
                                                    <w:div w:id="10299083">
                                                      <w:marLeft w:val="0"/>
                                                      <w:marRight w:val="0"/>
                                                      <w:marTop w:val="0"/>
                                                      <w:marBottom w:val="0"/>
                                                      <w:divBdr>
                                                        <w:top w:val="none" w:sz="0" w:space="0" w:color="auto"/>
                                                        <w:left w:val="none" w:sz="0" w:space="0" w:color="auto"/>
                                                        <w:bottom w:val="none" w:sz="0" w:space="0" w:color="auto"/>
                                                        <w:right w:val="none" w:sz="0" w:space="0" w:color="auto"/>
                                                      </w:divBdr>
                                                    </w:div>
                                                    <w:div w:id="1377045517">
                                                      <w:marLeft w:val="0"/>
                                                      <w:marRight w:val="0"/>
                                                      <w:marTop w:val="0"/>
                                                      <w:marBottom w:val="0"/>
                                                      <w:divBdr>
                                                        <w:top w:val="none" w:sz="0" w:space="0" w:color="auto"/>
                                                        <w:left w:val="none" w:sz="0" w:space="0" w:color="auto"/>
                                                        <w:bottom w:val="none" w:sz="0" w:space="0" w:color="auto"/>
                                                        <w:right w:val="none" w:sz="0" w:space="0" w:color="auto"/>
                                                      </w:divBdr>
                                                    </w:div>
                                                    <w:div w:id="1396735806">
                                                      <w:marLeft w:val="0"/>
                                                      <w:marRight w:val="0"/>
                                                      <w:marTop w:val="0"/>
                                                      <w:marBottom w:val="0"/>
                                                      <w:divBdr>
                                                        <w:top w:val="none" w:sz="0" w:space="0" w:color="auto"/>
                                                        <w:left w:val="none" w:sz="0" w:space="0" w:color="auto"/>
                                                        <w:bottom w:val="none" w:sz="0" w:space="0" w:color="auto"/>
                                                        <w:right w:val="none" w:sz="0" w:space="0" w:color="auto"/>
                                                      </w:divBdr>
                                                    </w:div>
                                                    <w:div w:id="542714948">
                                                      <w:marLeft w:val="0"/>
                                                      <w:marRight w:val="0"/>
                                                      <w:marTop w:val="0"/>
                                                      <w:marBottom w:val="0"/>
                                                      <w:divBdr>
                                                        <w:top w:val="none" w:sz="0" w:space="0" w:color="auto"/>
                                                        <w:left w:val="none" w:sz="0" w:space="0" w:color="auto"/>
                                                        <w:bottom w:val="none" w:sz="0" w:space="0" w:color="auto"/>
                                                        <w:right w:val="none" w:sz="0" w:space="0" w:color="auto"/>
                                                      </w:divBdr>
                                                    </w:div>
                                                    <w:div w:id="798958667">
                                                      <w:marLeft w:val="0"/>
                                                      <w:marRight w:val="0"/>
                                                      <w:marTop w:val="0"/>
                                                      <w:marBottom w:val="0"/>
                                                      <w:divBdr>
                                                        <w:top w:val="none" w:sz="0" w:space="0" w:color="auto"/>
                                                        <w:left w:val="none" w:sz="0" w:space="0" w:color="auto"/>
                                                        <w:bottom w:val="none" w:sz="0" w:space="0" w:color="auto"/>
                                                        <w:right w:val="none" w:sz="0" w:space="0" w:color="auto"/>
                                                      </w:divBdr>
                                                    </w:div>
                                                    <w:div w:id="1421490831">
                                                      <w:marLeft w:val="0"/>
                                                      <w:marRight w:val="0"/>
                                                      <w:marTop w:val="0"/>
                                                      <w:marBottom w:val="0"/>
                                                      <w:divBdr>
                                                        <w:top w:val="none" w:sz="0" w:space="0" w:color="auto"/>
                                                        <w:left w:val="none" w:sz="0" w:space="0" w:color="auto"/>
                                                        <w:bottom w:val="none" w:sz="0" w:space="0" w:color="auto"/>
                                                        <w:right w:val="none" w:sz="0" w:space="0" w:color="auto"/>
                                                      </w:divBdr>
                                                    </w:div>
                                                    <w:div w:id="7405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699834">
      <w:bodyDiv w:val="1"/>
      <w:marLeft w:val="0"/>
      <w:marRight w:val="0"/>
      <w:marTop w:val="0"/>
      <w:marBottom w:val="0"/>
      <w:divBdr>
        <w:top w:val="none" w:sz="0" w:space="0" w:color="auto"/>
        <w:left w:val="none" w:sz="0" w:space="0" w:color="auto"/>
        <w:bottom w:val="none" w:sz="0" w:space="0" w:color="auto"/>
        <w:right w:val="none" w:sz="0" w:space="0" w:color="auto"/>
      </w:divBdr>
      <w:divsChild>
        <w:div w:id="1007903672">
          <w:marLeft w:val="0"/>
          <w:marRight w:val="0"/>
          <w:marTop w:val="0"/>
          <w:marBottom w:val="0"/>
          <w:divBdr>
            <w:top w:val="none" w:sz="0" w:space="0" w:color="auto"/>
            <w:left w:val="none" w:sz="0" w:space="0" w:color="auto"/>
            <w:bottom w:val="none" w:sz="0" w:space="0" w:color="auto"/>
            <w:right w:val="none" w:sz="0" w:space="0" w:color="auto"/>
          </w:divBdr>
          <w:divsChild>
            <w:div w:id="310912743">
              <w:marLeft w:val="0"/>
              <w:marRight w:val="0"/>
              <w:marTop w:val="0"/>
              <w:marBottom w:val="0"/>
              <w:divBdr>
                <w:top w:val="none" w:sz="0" w:space="0" w:color="auto"/>
                <w:left w:val="none" w:sz="0" w:space="0" w:color="auto"/>
                <w:bottom w:val="none" w:sz="0" w:space="0" w:color="auto"/>
                <w:right w:val="none" w:sz="0" w:space="0" w:color="auto"/>
              </w:divBdr>
            </w:div>
            <w:div w:id="160242029">
              <w:marLeft w:val="0"/>
              <w:marRight w:val="0"/>
              <w:marTop w:val="0"/>
              <w:marBottom w:val="0"/>
              <w:divBdr>
                <w:top w:val="none" w:sz="0" w:space="0" w:color="auto"/>
                <w:left w:val="none" w:sz="0" w:space="0" w:color="auto"/>
                <w:bottom w:val="none" w:sz="0" w:space="0" w:color="auto"/>
                <w:right w:val="none" w:sz="0" w:space="0" w:color="auto"/>
              </w:divBdr>
            </w:div>
            <w:div w:id="657997386">
              <w:marLeft w:val="0"/>
              <w:marRight w:val="0"/>
              <w:marTop w:val="0"/>
              <w:marBottom w:val="0"/>
              <w:divBdr>
                <w:top w:val="none" w:sz="0" w:space="0" w:color="auto"/>
                <w:left w:val="none" w:sz="0" w:space="0" w:color="auto"/>
                <w:bottom w:val="none" w:sz="0" w:space="0" w:color="auto"/>
                <w:right w:val="none" w:sz="0" w:space="0" w:color="auto"/>
              </w:divBdr>
              <w:divsChild>
                <w:div w:id="1932202401">
                  <w:marLeft w:val="0"/>
                  <w:marRight w:val="0"/>
                  <w:marTop w:val="0"/>
                  <w:marBottom w:val="0"/>
                  <w:divBdr>
                    <w:top w:val="none" w:sz="0" w:space="0" w:color="auto"/>
                    <w:left w:val="none" w:sz="0" w:space="0" w:color="auto"/>
                    <w:bottom w:val="none" w:sz="0" w:space="0" w:color="auto"/>
                    <w:right w:val="none" w:sz="0" w:space="0" w:color="auto"/>
                  </w:divBdr>
                </w:div>
                <w:div w:id="1840191638">
                  <w:marLeft w:val="0"/>
                  <w:marRight w:val="0"/>
                  <w:marTop w:val="0"/>
                  <w:marBottom w:val="0"/>
                  <w:divBdr>
                    <w:top w:val="none" w:sz="0" w:space="0" w:color="auto"/>
                    <w:left w:val="none" w:sz="0" w:space="0" w:color="auto"/>
                    <w:bottom w:val="none" w:sz="0" w:space="0" w:color="auto"/>
                    <w:right w:val="none" w:sz="0" w:space="0" w:color="auto"/>
                  </w:divBdr>
                </w:div>
                <w:div w:id="1168447911">
                  <w:marLeft w:val="0"/>
                  <w:marRight w:val="0"/>
                  <w:marTop w:val="0"/>
                  <w:marBottom w:val="0"/>
                  <w:divBdr>
                    <w:top w:val="none" w:sz="0" w:space="0" w:color="auto"/>
                    <w:left w:val="none" w:sz="0" w:space="0" w:color="auto"/>
                    <w:bottom w:val="none" w:sz="0" w:space="0" w:color="auto"/>
                    <w:right w:val="none" w:sz="0" w:space="0" w:color="auto"/>
                  </w:divBdr>
                </w:div>
                <w:div w:id="436170745">
                  <w:marLeft w:val="0"/>
                  <w:marRight w:val="0"/>
                  <w:marTop w:val="0"/>
                  <w:marBottom w:val="0"/>
                  <w:divBdr>
                    <w:top w:val="none" w:sz="0" w:space="0" w:color="auto"/>
                    <w:left w:val="none" w:sz="0" w:space="0" w:color="auto"/>
                    <w:bottom w:val="none" w:sz="0" w:space="0" w:color="auto"/>
                    <w:right w:val="none" w:sz="0" w:space="0" w:color="auto"/>
                  </w:divBdr>
                </w:div>
                <w:div w:id="1170098775">
                  <w:marLeft w:val="0"/>
                  <w:marRight w:val="0"/>
                  <w:marTop w:val="0"/>
                  <w:marBottom w:val="0"/>
                  <w:divBdr>
                    <w:top w:val="none" w:sz="0" w:space="0" w:color="auto"/>
                    <w:left w:val="none" w:sz="0" w:space="0" w:color="auto"/>
                    <w:bottom w:val="none" w:sz="0" w:space="0" w:color="auto"/>
                    <w:right w:val="none" w:sz="0" w:space="0" w:color="auto"/>
                  </w:divBdr>
                </w:div>
                <w:div w:id="710420897">
                  <w:marLeft w:val="0"/>
                  <w:marRight w:val="0"/>
                  <w:marTop w:val="0"/>
                  <w:marBottom w:val="0"/>
                  <w:divBdr>
                    <w:top w:val="none" w:sz="0" w:space="0" w:color="auto"/>
                    <w:left w:val="none" w:sz="0" w:space="0" w:color="auto"/>
                    <w:bottom w:val="none" w:sz="0" w:space="0" w:color="auto"/>
                    <w:right w:val="none" w:sz="0" w:space="0" w:color="auto"/>
                  </w:divBdr>
                </w:div>
                <w:div w:id="264195140">
                  <w:marLeft w:val="0"/>
                  <w:marRight w:val="0"/>
                  <w:marTop w:val="0"/>
                  <w:marBottom w:val="0"/>
                  <w:divBdr>
                    <w:top w:val="none" w:sz="0" w:space="0" w:color="auto"/>
                    <w:left w:val="none" w:sz="0" w:space="0" w:color="auto"/>
                    <w:bottom w:val="none" w:sz="0" w:space="0" w:color="auto"/>
                    <w:right w:val="none" w:sz="0" w:space="0" w:color="auto"/>
                  </w:divBdr>
                </w:div>
                <w:div w:id="1759789792">
                  <w:marLeft w:val="0"/>
                  <w:marRight w:val="0"/>
                  <w:marTop w:val="0"/>
                  <w:marBottom w:val="0"/>
                  <w:divBdr>
                    <w:top w:val="none" w:sz="0" w:space="0" w:color="auto"/>
                    <w:left w:val="none" w:sz="0" w:space="0" w:color="auto"/>
                    <w:bottom w:val="none" w:sz="0" w:space="0" w:color="auto"/>
                    <w:right w:val="none" w:sz="0" w:space="0" w:color="auto"/>
                  </w:divBdr>
                </w:div>
                <w:div w:id="943154473">
                  <w:marLeft w:val="0"/>
                  <w:marRight w:val="0"/>
                  <w:marTop w:val="0"/>
                  <w:marBottom w:val="0"/>
                  <w:divBdr>
                    <w:top w:val="none" w:sz="0" w:space="0" w:color="auto"/>
                    <w:left w:val="none" w:sz="0" w:space="0" w:color="auto"/>
                    <w:bottom w:val="none" w:sz="0" w:space="0" w:color="auto"/>
                    <w:right w:val="none" w:sz="0" w:space="0" w:color="auto"/>
                  </w:divBdr>
                </w:div>
                <w:div w:id="2110348469">
                  <w:marLeft w:val="0"/>
                  <w:marRight w:val="0"/>
                  <w:marTop w:val="0"/>
                  <w:marBottom w:val="0"/>
                  <w:divBdr>
                    <w:top w:val="none" w:sz="0" w:space="0" w:color="auto"/>
                    <w:left w:val="none" w:sz="0" w:space="0" w:color="auto"/>
                    <w:bottom w:val="none" w:sz="0" w:space="0" w:color="auto"/>
                    <w:right w:val="none" w:sz="0" w:space="0" w:color="auto"/>
                  </w:divBdr>
                </w:div>
                <w:div w:id="1084184009">
                  <w:marLeft w:val="0"/>
                  <w:marRight w:val="0"/>
                  <w:marTop w:val="0"/>
                  <w:marBottom w:val="0"/>
                  <w:divBdr>
                    <w:top w:val="none" w:sz="0" w:space="0" w:color="auto"/>
                    <w:left w:val="none" w:sz="0" w:space="0" w:color="auto"/>
                    <w:bottom w:val="none" w:sz="0" w:space="0" w:color="auto"/>
                    <w:right w:val="none" w:sz="0" w:space="0" w:color="auto"/>
                  </w:divBdr>
                </w:div>
                <w:div w:id="619148510">
                  <w:marLeft w:val="0"/>
                  <w:marRight w:val="0"/>
                  <w:marTop w:val="0"/>
                  <w:marBottom w:val="0"/>
                  <w:divBdr>
                    <w:top w:val="none" w:sz="0" w:space="0" w:color="auto"/>
                    <w:left w:val="none" w:sz="0" w:space="0" w:color="auto"/>
                    <w:bottom w:val="none" w:sz="0" w:space="0" w:color="auto"/>
                    <w:right w:val="none" w:sz="0" w:space="0" w:color="auto"/>
                  </w:divBdr>
                </w:div>
                <w:div w:id="536701553">
                  <w:marLeft w:val="0"/>
                  <w:marRight w:val="0"/>
                  <w:marTop w:val="0"/>
                  <w:marBottom w:val="0"/>
                  <w:divBdr>
                    <w:top w:val="none" w:sz="0" w:space="0" w:color="auto"/>
                    <w:left w:val="none" w:sz="0" w:space="0" w:color="auto"/>
                    <w:bottom w:val="none" w:sz="0" w:space="0" w:color="auto"/>
                    <w:right w:val="none" w:sz="0" w:space="0" w:color="auto"/>
                  </w:divBdr>
                </w:div>
                <w:div w:id="462818568">
                  <w:marLeft w:val="0"/>
                  <w:marRight w:val="0"/>
                  <w:marTop w:val="0"/>
                  <w:marBottom w:val="0"/>
                  <w:divBdr>
                    <w:top w:val="none" w:sz="0" w:space="0" w:color="auto"/>
                    <w:left w:val="none" w:sz="0" w:space="0" w:color="auto"/>
                    <w:bottom w:val="none" w:sz="0" w:space="0" w:color="auto"/>
                    <w:right w:val="none" w:sz="0" w:space="0" w:color="auto"/>
                  </w:divBdr>
                </w:div>
                <w:div w:id="162284850">
                  <w:marLeft w:val="0"/>
                  <w:marRight w:val="0"/>
                  <w:marTop w:val="0"/>
                  <w:marBottom w:val="0"/>
                  <w:divBdr>
                    <w:top w:val="none" w:sz="0" w:space="0" w:color="auto"/>
                    <w:left w:val="none" w:sz="0" w:space="0" w:color="auto"/>
                    <w:bottom w:val="none" w:sz="0" w:space="0" w:color="auto"/>
                    <w:right w:val="none" w:sz="0" w:space="0" w:color="auto"/>
                  </w:divBdr>
                </w:div>
                <w:div w:id="413287121">
                  <w:marLeft w:val="0"/>
                  <w:marRight w:val="0"/>
                  <w:marTop w:val="0"/>
                  <w:marBottom w:val="0"/>
                  <w:divBdr>
                    <w:top w:val="none" w:sz="0" w:space="0" w:color="auto"/>
                    <w:left w:val="none" w:sz="0" w:space="0" w:color="auto"/>
                    <w:bottom w:val="none" w:sz="0" w:space="0" w:color="auto"/>
                    <w:right w:val="none" w:sz="0" w:space="0" w:color="auto"/>
                  </w:divBdr>
                </w:div>
                <w:div w:id="1793281067">
                  <w:marLeft w:val="0"/>
                  <w:marRight w:val="0"/>
                  <w:marTop w:val="0"/>
                  <w:marBottom w:val="0"/>
                  <w:divBdr>
                    <w:top w:val="none" w:sz="0" w:space="0" w:color="auto"/>
                    <w:left w:val="none" w:sz="0" w:space="0" w:color="auto"/>
                    <w:bottom w:val="none" w:sz="0" w:space="0" w:color="auto"/>
                    <w:right w:val="none" w:sz="0" w:space="0" w:color="auto"/>
                  </w:divBdr>
                </w:div>
                <w:div w:id="905997728">
                  <w:marLeft w:val="0"/>
                  <w:marRight w:val="0"/>
                  <w:marTop w:val="0"/>
                  <w:marBottom w:val="0"/>
                  <w:divBdr>
                    <w:top w:val="none" w:sz="0" w:space="0" w:color="auto"/>
                    <w:left w:val="none" w:sz="0" w:space="0" w:color="auto"/>
                    <w:bottom w:val="none" w:sz="0" w:space="0" w:color="auto"/>
                    <w:right w:val="none" w:sz="0" w:space="0" w:color="auto"/>
                  </w:divBdr>
                </w:div>
                <w:div w:id="87215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05">
          <w:marLeft w:val="0"/>
          <w:marRight w:val="0"/>
          <w:marTop w:val="0"/>
          <w:marBottom w:val="0"/>
          <w:divBdr>
            <w:top w:val="none" w:sz="0" w:space="0" w:color="auto"/>
            <w:left w:val="none" w:sz="0" w:space="0" w:color="auto"/>
            <w:bottom w:val="none" w:sz="0" w:space="0" w:color="auto"/>
            <w:right w:val="none" w:sz="0" w:space="0" w:color="auto"/>
          </w:divBdr>
        </w:div>
        <w:div w:id="448090051">
          <w:marLeft w:val="0"/>
          <w:marRight w:val="0"/>
          <w:marTop w:val="0"/>
          <w:marBottom w:val="0"/>
          <w:divBdr>
            <w:top w:val="none" w:sz="0" w:space="0" w:color="auto"/>
            <w:left w:val="none" w:sz="0" w:space="0" w:color="auto"/>
            <w:bottom w:val="none" w:sz="0" w:space="0" w:color="auto"/>
            <w:right w:val="none" w:sz="0" w:space="0" w:color="auto"/>
          </w:divBdr>
          <w:divsChild>
            <w:div w:id="356657670">
              <w:marLeft w:val="0"/>
              <w:marRight w:val="0"/>
              <w:marTop w:val="0"/>
              <w:marBottom w:val="0"/>
              <w:divBdr>
                <w:top w:val="none" w:sz="0" w:space="0" w:color="auto"/>
                <w:left w:val="none" w:sz="0" w:space="0" w:color="auto"/>
                <w:bottom w:val="none" w:sz="0" w:space="0" w:color="auto"/>
                <w:right w:val="none" w:sz="0" w:space="0" w:color="auto"/>
              </w:divBdr>
              <w:divsChild>
                <w:div w:id="873419649">
                  <w:marLeft w:val="0"/>
                  <w:marRight w:val="0"/>
                  <w:marTop w:val="0"/>
                  <w:marBottom w:val="0"/>
                  <w:divBdr>
                    <w:top w:val="none" w:sz="0" w:space="0" w:color="auto"/>
                    <w:left w:val="none" w:sz="0" w:space="0" w:color="auto"/>
                    <w:bottom w:val="none" w:sz="0" w:space="0" w:color="auto"/>
                    <w:right w:val="none" w:sz="0" w:space="0" w:color="auto"/>
                  </w:divBdr>
                  <w:divsChild>
                    <w:div w:id="2054651040">
                      <w:marLeft w:val="0"/>
                      <w:marRight w:val="0"/>
                      <w:marTop w:val="0"/>
                      <w:marBottom w:val="0"/>
                      <w:divBdr>
                        <w:top w:val="none" w:sz="0" w:space="0" w:color="auto"/>
                        <w:left w:val="none" w:sz="0" w:space="0" w:color="auto"/>
                        <w:bottom w:val="none" w:sz="0" w:space="0" w:color="auto"/>
                        <w:right w:val="none" w:sz="0" w:space="0" w:color="auto"/>
                      </w:divBdr>
                      <w:divsChild>
                        <w:div w:id="164322390">
                          <w:marLeft w:val="0"/>
                          <w:marRight w:val="0"/>
                          <w:marTop w:val="0"/>
                          <w:marBottom w:val="0"/>
                          <w:divBdr>
                            <w:top w:val="none" w:sz="0" w:space="0" w:color="auto"/>
                            <w:left w:val="none" w:sz="0" w:space="0" w:color="auto"/>
                            <w:bottom w:val="none" w:sz="0" w:space="0" w:color="auto"/>
                            <w:right w:val="none" w:sz="0" w:space="0" w:color="auto"/>
                          </w:divBdr>
                          <w:divsChild>
                            <w:div w:id="468935694">
                              <w:marLeft w:val="0"/>
                              <w:marRight w:val="0"/>
                              <w:marTop w:val="0"/>
                              <w:marBottom w:val="0"/>
                              <w:divBdr>
                                <w:top w:val="none" w:sz="0" w:space="0" w:color="auto"/>
                                <w:left w:val="none" w:sz="0" w:space="0" w:color="auto"/>
                                <w:bottom w:val="none" w:sz="0" w:space="0" w:color="auto"/>
                                <w:right w:val="none" w:sz="0" w:space="0" w:color="auto"/>
                              </w:divBdr>
                              <w:divsChild>
                                <w:div w:id="624578142">
                                  <w:marLeft w:val="0"/>
                                  <w:marRight w:val="0"/>
                                  <w:marTop w:val="0"/>
                                  <w:marBottom w:val="0"/>
                                  <w:divBdr>
                                    <w:top w:val="none" w:sz="0" w:space="0" w:color="auto"/>
                                    <w:left w:val="none" w:sz="0" w:space="0" w:color="auto"/>
                                    <w:bottom w:val="none" w:sz="0" w:space="0" w:color="auto"/>
                                    <w:right w:val="none" w:sz="0" w:space="0" w:color="auto"/>
                                  </w:divBdr>
                                  <w:divsChild>
                                    <w:div w:id="1485925258">
                                      <w:marLeft w:val="0"/>
                                      <w:marRight w:val="0"/>
                                      <w:marTop w:val="0"/>
                                      <w:marBottom w:val="0"/>
                                      <w:divBdr>
                                        <w:top w:val="none" w:sz="0" w:space="0" w:color="auto"/>
                                        <w:left w:val="none" w:sz="0" w:space="0" w:color="auto"/>
                                        <w:bottom w:val="none" w:sz="0" w:space="0" w:color="auto"/>
                                        <w:right w:val="none" w:sz="0" w:space="0" w:color="auto"/>
                                      </w:divBdr>
                                      <w:divsChild>
                                        <w:div w:id="1230728068">
                                          <w:marLeft w:val="0"/>
                                          <w:marRight w:val="0"/>
                                          <w:marTop w:val="0"/>
                                          <w:marBottom w:val="0"/>
                                          <w:divBdr>
                                            <w:top w:val="none" w:sz="0" w:space="0" w:color="auto"/>
                                            <w:left w:val="none" w:sz="0" w:space="0" w:color="auto"/>
                                            <w:bottom w:val="none" w:sz="0" w:space="0" w:color="auto"/>
                                            <w:right w:val="none" w:sz="0" w:space="0" w:color="auto"/>
                                          </w:divBdr>
                                          <w:divsChild>
                                            <w:div w:id="1477724367">
                                              <w:marLeft w:val="0"/>
                                              <w:marRight w:val="0"/>
                                              <w:marTop w:val="0"/>
                                              <w:marBottom w:val="0"/>
                                              <w:divBdr>
                                                <w:top w:val="none" w:sz="0" w:space="0" w:color="auto"/>
                                                <w:left w:val="none" w:sz="0" w:space="0" w:color="auto"/>
                                                <w:bottom w:val="none" w:sz="0" w:space="0" w:color="auto"/>
                                                <w:right w:val="none" w:sz="0" w:space="0" w:color="auto"/>
                                              </w:divBdr>
                                              <w:divsChild>
                                                <w:div w:id="477889388">
                                                  <w:marLeft w:val="0"/>
                                                  <w:marRight w:val="0"/>
                                                  <w:marTop w:val="0"/>
                                                  <w:marBottom w:val="0"/>
                                                  <w:divBdr>
                                                    <w:top w:val="none" w:sz="0" w:space="0" w:color="auto"/>
                                                    <w:left w:val="none" w:sz="0" w:space="0" w:color="auto"/>
                                                    <w:bottom w:val="none" w:sz="0" w:space="0" w:color="auto"/>
                                                    <w:right w:val="none" w:sz="0" w:space="0" w:color="auto"/>
                                                  </w:divBdr>
                                                </w:div>
                                                <w:div w:id="16113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159852">
              <w:marLeft w:val="0"/>
              <w:marRight w:val="0"/>
              <w:marTop w:val="0"/>
              <w:marBottom w:val="0"/>
              <w:divBdr>
                <w:top w:val="none" w:sz="0" w:space="0" w:color="auto"/>
                <w:left w:val="none" w:sz="0" w:space="0" w:color="auto"/>
                <w:bottom w:val="none" w:sz="0" w:space="0" w:color="auto"/>
                <w:right w:val="none" w:sz="0" w:space="0" w:color="auto"/>
              </w:divBdr>
              <w:divsChild>
                <w:div w:id="1037896175">
                  <w:marLeft w:val="0"/>
                  <w:marRight w:val="0"/>
                  <w:marTop w:val="0"/>
                  <w:marBottom w:val="0"/>
                  <w:divBdr>
                    <w:top w:val="none" w:sz="0" w:space="0" w:color="auto"/>
                    <w:left w:val="none" w:sz="0" w:space="0" w:color="auto"/>
                    <w:bottom w:val="none" w:sz="0" w:space="0" w:color="auto"/>
                    <w:right w:val="none" w:sz="0" w:space="0" w:color="auto"/>
                  </w:divBdr>
                </w:div>
              </w:divsChild>
            </w:div>
            <w:div w:id="275794177">
              <w:marLeft w:val="0"/>
              <w:marRight w:val="0"/>
              <w:marTop w:val="0"/>
              <w:marBottom w:val="0"/>
              <w:divBdr>
                <w:top w:val="none" w:sz="0" w:space="0" w:color="auto"/>
                <w:left w:val="none" w:sz="0" w:space="0" w:color="auto"/>
                <w:bottom w:val="none" w:sz="0" w:space="0" w:color="auto"/>
                <w:right w:val="none" w:sz="0" w:space="0" w:color="auto"/>
              </w:divBdr>
            </w:div>
            <w:div w:id="1266501617">
              <w:marLeft w:val="0"/>
              <w:marRight w:val="0"/>
              <w:marTop w:val="0"/>
              <w:marBottom w:val="0"/>
              <w:divBdr>
                <w:top w:val="none" w:sz="0" w:space="0" w:color="auto"/>
                <w:left w:val="none" w:sz="0" w:space="0" w:color="auto"/>
                <w:bottom w:val="none" w:sz="0" w:space="0" w:color="auto"/>
                <w:right w:val="none" w:sz="0" w:space="0" w:color="auto"/>
              </w:divBdr>
            </w:div>
            <w:div w:id="156189433">
              <w:marLeft w:val="0"/>
              <w:marRight w:val="0"/>
              <w:marTop w:val="0"/>
              <w:marBottom w:val="0"/>
              <w:divBdr>
                <w:top w:val="none" w:sz="0" w:space="0" w:color="auto"/>
                <w:left w:val="none" w:sz="0" w:space="0" w:color="auto"/>
                <w:bottom w:val="none" w:sz="0" w:space="0" w:color="auto"/>
                <w:right w:val="none" w:sz="0" w:space="0" w:color="auto"/>
              </w:divBdr>
            </w:div>
            <w:div w:id="1708606897">
              <w:marLeft w:val="0"/>
              <w:marRight w:val="0"/>
              <w:marTop w:val="0"/>
              <w:marBottom w:val="0"/>
              <w:divBdr>
                <w:top w:val="none" w:sz="0" w:space="0" w:color="auto"/>
                <w:left w:val="none" w:sz="0" w:space="0" w:color="auto"/>
                <w:bottom w:val="none" w:sz="0" w:space="0" w:color="auto"/>
                <w:right w:val="none" w:sz="0" w:space="0" w:color="auto"/>
              </w:divBdr>
            </w:div>
            <w:div w:id="1056969219">
              <w:marLeft w:val="0"/>
              <w:marRight w:val="0"/>
              <w:marTop w:val="0"/>
              <w:marBottom w:val="0"/>
              <w:divBdr>
                <w:top w:val="none" w:sz="0" w:space="0" w:color="auto"/>
                <w:left w:val="none" w:sz="0" w:space="0" w:color="auto"/>
                <w:bottom w:val="none" w:sz="0" w:space="0" w:color="auto"/>
                <w:right w:val="none" w:sz="0" w:space="0" w:color="auto"/>
              </w:divBdr>
            </w:div>
          </w:divsChild>
        </w:div>
        <w:div w:id="1592469777">
          <w:marLeft w:val="0"/>
          <w:marRight w:val="0"/>
          <w:marTop w:val="0"/>
          <w:marBottom w:val="0"/>
          <w:divBdr>
            <w:top w:val="none" w:sz="0" w:space="0" w:color="auto"/>
            <w:left w:val="none" w:sz="0" w:space="0" w:color="auto"/>
            <w:bottom w:val="none" w:sz="0" w:space="0" w:color="auto"/>
            <w:right w:val="none" w:sz="0" w:space="0" w:color="auto"/>
          </w:divBdr>
          <w:divsChild>
            <w:div w:id="74521713">
              <w:marLeft w:val="0"/>
              <w:marRight w:val="0"/>
              <w:marTop w:val="0"/>
              <w:marBottom w:val="0"/>
              <w:divBdr>
                <w:top w:val="none" w:sz="0" w:space="0" w:color="auto"/>
                <w:left w:val="none" w:sz="0" w:space="0" w:color="auto"/>
                <w:bottom w:val="none" w:sz="0" w:space="0" w:color="auto"/>
                <w:right w:val="none" w:sz="0" w:space="0" w:color="auto"/>
              </w:divBdr>
            </w:div>
            <w:div w:id="953908118">
              <w:marLeft w:val="0"/>
              <w:marRight w:val="0"/>
              <w:marTop w:val="0"/>
              <w:marBottom w:val="0"/>
              <w:divBdr>
                <w:top w:val="none" w:sz="0" w:space="0" w:color="auto"/>
                <w:left w:val="none" w:sz="0" w:space="0" w:color="auto"/>
                <w:bottom w:val="none" w:sz="0" w:space="0" w:color="auto"/>
                <w:right w:val="none" w:sz="0" w:space="0" w:color="auto"/>
              </w:divBdr>
            </w:div>
          </w:divsChild>
        </w:div>
        <w:div w:id="412894020">
          <w:marLeft w:val="0"/>
          <w:marRight w:val="0"/>
          <w:marTop w:val="0"/>
          <w:marBottom w:val="0"/>
          <w:divBdr>
            <w:top w:val="none" w:sz="0" w:space="0" w:color="auto"/>
            <w:left w:val="none" w:sz="0" w:space="0" w:color="auto"/>
            <w:bottom w:val="none" w:sz="0" w:space="0" w:color="auto"/>
            <w:right w:val="none" w:sz="0" w:space="0" w:color="auto"/>
          </w:divBdr>
        </w:div>
      </w:divsChild>
    </w:div>
    <w:div w:id="1449620330">
      <w:bodyDiv w:val="1"/>
      <w:marLeft w:val="0"/>
      <w:marRight w:val="0"/>
      <w:marTop w:val="0"/>
      <w:marBottom w:val="0"/>
      <w:divBdr>
        <w:top w:val="none" w:sz="0" w:space="0" w:color="auto"/>
        <w:left w:val="none" w:sz="0" w:space="0" w:color="auto"/>
        <w:bottom w:val="none" w:sz="0" w:space="0" w:color="auto"/>
        <w:right w:val="none" w:sz="0" w:space="0" w:color="auto"/>
      </w:divBdr>
    </w:div>
    <w:div w:id="1781948250">
      <w:bodyDiv w:val="1"/>
      <w:marLeft w:val="0"/>
      <w:marRight w:val="0"/>
      <w:marTop w:val="0"/>
      <w:marBottom w:val="0"/>
      <w:divBdr>
        <w:top w:val="none" w:sz="0" w:space="0" w:color="auto"/>
        <w:left w:val="none" w:sz="0" w:space="0" w:color="auto"/>
        <w:bottom w:val="none" w:sz="0" w:space="0" w:color="auto"/>
        <w:right w:val="none" w:sz="0" w:space="0" w:color="auto"/>
      </w:divBdr>
    </w:div>
    <w:div w:id="1867789237">
      <w:bodyDiv w:val="1"/>
      <w:marLeft w:val="0"/>
      <w:marRight w:val="0"/>
      <w:marTop w:val="0"/>
      <w:marBottom w:val="0"/>
      <w:divBdr>
        <w:top w:val="none" w:sz="0" w:space="0" w:color="auto"/>
        <w:left w:val="none" w:sz="0" w:space="0" w:color="auto"/>
        <w:bottom w:val="none" w:sz="0" w:space="0" w:color="auto"/>
        <w:right w:val="none" w:sz="0" w:space="0" w:color="auto"/>
      </w:divBdr>
    </w:div>
    <w:div w:id="2035762885">
      <w:bodyDiv w:val="1"/>
      <w:marLeft w:val="0"/>
      <w:marRight w:val="0"/>
      <w:marTop w:val="0"/>
      <w:marBottom w:val="0"/>
      <w:divBdr>
        <w:top w:val="none" w:sz="0" w:space="0" w:color="auto"/>
        <w:left w:val="none" w:sz="0" w:space="0" w:color="auto"/>
        <w:bottom w:val="none" w:sz="0" w:space="0" w:color="auto"/>
        <w:right w:val="none" w:sz="0" w:space="0" w:color="auto"/>
      </w:divBdr>
    </w:div>
    <w:div w:id="205222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D1oCLnoXGxc" TargetMode="External"/><Relationship Id="rId18" Type="http://schemas.openxmlformats.org/officeDocument/2006/relationships/hyperlink" Target="https://nypost.com/2022/06/27/adams-calls-on-hochul-to-lead-the-charge-against-supreme-courts-gun-ruling/" TargetMode="External"/><Relationship Id="rId26" Type="http://schemas.openxmlformats.org/officeDocument/2006/relationships/hyperlink" Target="http://www.cigna.com" TargetMode="External"/><Relationship Id="rId39" Type="http://schemas.openxmlformats.org/officeDocument/2006/relationships/hyperlink" Target="https://www.newyorkcriminalattorneyblog.com/new-yorks-new-gun-laws-part-iii-expanded-red-flag-laws-and-requirement-of-microstamping/" TargetMode="External"/><Relationship Id="rId21" Type="http://schemas.openxmlformats.org/officeDocument/2006/relationships/hyperlink" Target="https://nypost.com/2022/06/23/supreme-court-overturns-ny-law-on-carrying-concealed-weapons/" TargetMode="External"/><Relationship Id="rId34" Type="http://schemas.openxmlformats.org/officeDocument/2006/relationships/hyperlink" Target="http://www.linkedin.com/shareArticle?mini=true&amp;url=https://www.newyorkcriminalattorneyblog.com/new-york-governor-hochul-signs-10-new-gun-control-measures-here-is-what-you-need-to-know/&amp;title=New+York+Governor+Hochul+Signs+10+New+Gun+Control+Measures+-+Here+Is+What+You+Need+To+Know&amp;source=New+York+Criminal+Attorney+Blog" TargetMode="External"/><Relationship Id="rId42" Type="http://schemas.openxmlformats.org/officeDocument/2006/relationships/hyperlink" Target="https://www.newyorkcriminalattorneyblog.com/new-yorks-new-gun-laws-part-iv-closing-loopholes-others-and-magazines/" TargetMode="External"/><Relationship Id="rId47" Type="http://schemas.openxmlformats.org/officeDocument/2006/relationships/hyperlink" Target="https://nypost.com/2022/06/08/san-francisco-da-chesa-boudin-ousted-over-soft-on-crime-policies/" TargetMode="External"/><Relationship Id="rId50" Type="http://schemas.openxmlformats.org/officeDocument/2006/relationships/hyperlink" Target="https://www.nytimes.com/2020/09/02/opinion/new-york-housing-stores-land-banks.html" TargetMode="External"/><Relationship Id="rId55" Type="http://schemas.openxmlformats.org/officeDocument/2006/relationships/hyperlink" Target="https://tinyurl.com/4evy5exx" TargetMode="External"/><Relationship Id="rId63" Type="http://schemas.openxmlformats.org/officeDocument/2006/relationships/hyperlink" Target="mailto:miele19@bellsouth.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oxnews.com/category/us/crime/homicide" TargetMode="External"/><Relationship Id="rId29" Type="http://schemas.openxmlformats.org/officeDocument/2006/relationships/image" Target="media/image4.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nyurl.com/4t62ba7c" TargetMode="External"/><Relationship Id="rId24" Type="http://schemas.openxmlformats.org/officeDocument/2006/relationships/hyperlink" Target="https://nypost.com/2022/06/27/eric-adams-patrols-subways-with-nypd-cops-amid-surge-in-transit-crime/" TargetMode="External"/><Relationship Id="rId32" Type="http://schemas.openxmlformats.org/officeDocument/2006/relationships/hyperlink" Target="https://www.facebook.com/sharer/sharer.php?u=https://www.newyorkcriminalattorneyblog.com/new-york-governor-hochul-signs-10-new-gun-control-measures-here-is-what-you-need-to-know/" TargetMode="External"/><Relationship Id="rId37" Type="http://schemas.openxmlformats.org/officeDocument/2006/relationships/hyperlink" Target="https://www.newyorkcriminalattorneyblog.com/new-yorks-new-gun-laws-part-ii-licenses-for-semi-automatic-rifles-and-ban-on-sale-and-purchase-body-vests/" TargetMode="External"/><Relationship Id="rId40" Type="http://schemas.openxmlformats.org/officeDocument/2006/relationships/hyperlink" Target="https://www.newyorkcriminalattorneyblog.com/new-yorks-new-gun-laws-part-iii-expanded-red-flag-laws-and-requirement-of-microstamping/" TargetMode="External"/><Relationship Id="rId45" Type="http://schemas.openxmlformats.org/officeDocument/2006/relationships/image" Target="media/image8.png"/><Relationship Id="rId53" Type="http://schemas.openxmlformats.org/officeDocument/2006/relationships/hyperlink" Target="http://www.cigna.com" TargetMode="External"/><Relationship Id="rId58" Type="http://schemas.openxmlformats.org/officeDocument/2006/relationships/hyperlink" Target="https://www1.nyc.gov/assets/olr/downloads/pdf/health/employee-rates-july2021.pdf"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oxnews.com/category/us/crime/police-and-law-enforcement" TargetMode="External"/><Relationship Id="rId23" Type="http://schemas.openxmlformats.org/officeDocument/2006/relationships/hyperlink" Target="https://nypost.com/2022/06/27/mayor-eric-adams-admits-being-shocked-by-the-sorry-state-of-nyc/" TargetMode="External"/><Relationship Id="rId28" Type="http://schemas.openxmlformats.org/officeDocument/2006/relationships/hyperlink" Target="http://api.addthis.com/oexchange/0.8/offer?url=https://www.newyorkcriminalattorneyblog.com/new-york-governor-hochul-signs-10-new-gun-control-measures-here-is-what-you-need-to-know/&amp;title=New+York+Governor+Hochul+Signs+10+New+Gun+Control+Measures+-+Here+Is+What+You+Need+To+Know" TargetMode="External"/><Relationship Id="rId36" Type="http://schemas.openxmlformats.org/officeDocument/2006/relationships/hyperlink" Target="https://www.tilemlawfirm.com/new-york-gun-laws.html" TargetMode="External"/><Relationship Id="rId49" Type="http://schemas.openxmlformats.org/officeDocument/2006/relationships/hyperlink" Target="https://twitter.com/bradlander/status/1286366322784428035?s=20&amp;t=b2lhYG0IO4MIZ4Li5cLkMw" TargetMode="External"/><Relationship Id="rId57" Type="http://schemas.openxmlformats.org/officeDocument/2006/relationships/hyperlink" Target="http://thecity.nyc/" TargetMode="External"/><Relationship Id="rId61" Type="http://schemas.openxmlformats.org/officeDocument/2006/relationships/hyperlink" Target="https://www.thecity.nyc/health/2021/10/20/22735686/retirees-flee-city-medicare-privatization-deadline" TargetMode="External"/><Relationship Id="rId10" Type="http://schemas.openxmlformats.org/officeDocument/2006/relationships/hyperlink" Target="https://theolympiadiner.com/dinner/" TargetMode="External"/><Relationship Id="rId19" Type="http://schemas.openxmlformats.org/officeDocument/2006/relationships/hyperlink" Target="https://nypost.com/2022/06/27/adams-calls-on-hochul-to-lead-the-charge-against-supreme-courts-gun-ruling/" TargetMode="External"/><Relationship Id="rId31" Type="http://schemas.openxmlformats.org/officeDocument/2006/relationships/image" Target="media/image5.gif"/><Relationship Id="rId44" Type="http://schemas.openxmlformats.org/officeDocument/2006/relationships/hyperlink" Target="https://www.newyorkcriminalattorneyblog.com/category/in-the-news/" TargetMode="External"/><Relationship Id="rId52" Type="http://schemas.openxmlformats.org/officeDocument/2006/relationships/hyperlink" Target="https://www.amazon.com/Last-Days-New-York-reporters/dp/1630061875/?tag=nypost-20&amp;asc_refurl=https://nypost.com/2022/06/18/why-eric-adams-cant-defeat-aoc-and-socialists-destroying-nyc/&amp;asc_source=web" TargetMode="External"/><Relationship Id="rId60" Type="http://schemas.openxmlformats.org/officeDocument/2006/relationships/hyperlink" Target="https://www.thecity.nyc/2021/4/21/22396708/retired-nyc-workers-medicare-advantage" TargetMode="External"/><Relationship Id="rId65"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oxnews.com/us/nyc-mayor-adams-crush-crime-predecessor-bill-de-blasio" TargetMode="External"/><Relationship Id="rId22" Type="http://schemas.openxmlformats.org/officeDocument/2006/relationships/hyperlink" Target="https://nypost.com/2022/06/24/albany-democrats-aim-to-meet-next-week-after-scotus-gun-decision/" TargetMode="External"/><Relationship Id="rId27" Type="http://schemas.openxmlformats.org/officeDocument/2006/relationships/hyperlink" Target="http://www.tilemlawfirm.com/Our-Attorneys/Peter-H-Tilem.aspx" TargetMode="External"/><Relationship Id="rId30" Type="http://schemas.openxmlformats.org/officeDocument/2006/relationships/hyperlink" Target="https://twitter.com/intent/tweet?url=https://wp.me/p7B1pL-Vx&amp;text=New+York+Governor+Hochul+Signs+10+New+Gun+Control+Measures+-+Here+Is+What+You+Need+To+Know&amp;related=attorneyny:Post+Author" TargetMode="External"/><Relationship Id="rId35" Type="http://schemas.openxmlformats.org/officeDocument/2006/relationships/image" Target="media/image7.gif"/><Relationship Id="rId43" Type="http://schemas.openxmlformats.org/officeDocument/2006/relationships/hyperlink" Target="https://www.newyorkcriminalattorneyblog.com/category/gun-crimes/" TargetMode="External"/><Relationship Id="rId48" Type="http://schemas.openxmlformats.org/officeDocument/2006/relationships/hyperlink" Target="https://nypost.com/2022/06/14/eric-adams-and-aoc-in-proxy-war-over-albany/" TargetMode="External"/><Relationship Id="rId56" Type="http://schemas.openxmlformats.org/officeDocument/2006/relationships/hyperlink" Target="https://www.nysfocus.com/author/sam-mellins/" TargetMode="External"/><Relationship Id="rId64" Type="http://schemas.openxmlformats.org/officeDocument/2006/relationships/image" Target="media/image9.emf"/><Relationship Id="rId8" Type="http://schemas.openxmlformats.org/officeDocument/2006/relationships/image" Target="media/image1.jpeg"/><Relationship Id="rId51" Type="http://schemas.openxmlformats.org/officeDocument/2006/relationships/hyperlink" Target="https://comptroller.nyc.gov/newsroom/new-york-city-comptroller-brad-lander-lays-out-new-administrations-roadmap/"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foxnews.com/us/nyc-arrested-killing-kyhara-tay" TargetMode="External"/><Relationship Id="rId25" Type="http://schemas.openxmlformats.org/officeDocument/2006/relationships/hyperlink" Target="https://nypost.com/2022/06/23/ny-gun-law-shot-down-by-scotus-spurred-by-rise-in-gunplay-in-1911/" TargetMode="External"/><Relationship Id="rId33" Type="http://schemas.openxmlformats.org/officeDocument/2006/relationships/image" Target="media/image6.gif"/><Relationship Id="rId38" Type="http://schemas.openxmlformats.org/officeDocument/2006/relationships/hyperlink" Target="https://www.newyorkcriminalattorneyblog.com/new-yorks-new-gun-laws-part-ii-licenses-for-semi-automatic-rifles-and-ban-on-sale-and-purchase-body-vests/" TargetMode="External"/><Relationship Id="rId46" Type="http://schemas.openxmlformats.org/officeDocument/2006/relationships/hyperlink" Target="https://u6970504.ct.sendgrid.net/ls/click?upn=eCvrszojAKCRDasMl9gTmkQSMqSdYxpb9f-2Ffkf2gTqqVm9wo87Tf38ON8GPdozjFdxEs-2F5LG2La6k6yEV3tVSQ-3D-3DP0_7_qEBKc-2BX-2F7N0FpocDwHFU9RTjJc753TZ2ot1nJLaGysDdjLUvMV6D4CgXJmSkSHw-2BdARzQlIynVi5ug4aHagjOWhmiDA5HpMvzryzAMM32sgW5nKQDwdupPGQLJoT5Hw1N4MDzbI1SZIUvPP9Zk6Eia1nEr9i-2BYL2xinB8N3-2Fp6-2F01vCKNPleJ3i25WTaZN5cF0FMKqbIZepFLqfkss9DBFH3fAq6YC1uxsKJb2E9fzNAwHy2O-2FKz4y8BNJw0bQX75Ptu25uyYyyHgIApt9IfmyS784lHHx7F3Qau7AkymysR5o-2BEsZp2v0IjOs0f0IhsBomULJCmW1tUhVpS38xPEuWV6kp3FYBe56BMWiEQ9ktmOhrx-2BrqNm2eyZOaurAea9BaCvygi87VTdJlkSs-2BeETV5JqYEBV6wC5lQbXmCNljaabWDOzwwV1mPLlQAC6dkjE1qvL6r7v86wn-2FEPd-2Fdib6TizZX5GXjS-2F40IaEjIgyUEcLN6v9GXjDbcjSnY-2FJdcRkP0FZpWDT7ZBCCuTSG3g-3D-3D" TargetMode="External"/><Relationship Id="rId59" Type="http://schemas.openxmlformats.org/officeDocument/2006/relationships/hyperlink" Target="https://www1.nyc.gov/assets/olr/downloads/pdf/health/summary-of-plans-ghi-cbp.pdf" TargetMode="External"/><Relationship Id="rId67" Type="http://schemas.openxmlformats.org/officeDocument/2006/relationships/theme" Target="theme/theme1.xml"/><Relationship Id="rId20" Type="http://schemas.openxmlformats.org/officeDocument/2006/relationships/hyperlink" Target="https://nypost.com/2022/06/27/adams-calls-on-hochul-to-lead-the-charge-against-supreme-courts-gun-ruling/" TargetMode="External"/><Relationship Id="rId41" Type="http://schemas.openxmlformats.org/officeDocument/2006/relationships/hyperlink" Target="https://www.newyorkcriminalattorneyblog.com/new-yorks-new-gun-laws-part-iv-closing-loopholes-others-and-magazines/" TargetMode="External"/><Relationship Id="rId54" Type="http://schemas.openxmlformats.org/officeDocument/2006/relationships/hyperlink" Target="https://tinyurl.com/4x5bdhxb" TargetMode="External"/><Relationship Id="rId62" Type="http://schemas.openxmlformats.org/officeDocument/2006/relationships/hyperlink" Target="https://www.thecity.nyc/2022/3/3/22960355/retired-nyc-workers-medicare-switch-court-w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0389B-592C-47E8-9211-F56507B19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17</Pages>
  <Words>5207</Words>
  <Characters>29682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McGuire</dc:creator>
  <cp:keywords/>
  <dc:description/>
  <cp:lastModifiedBy>Microsoft account</cp:lastModifiedBy>
  <cp:revision>16</cp:revision>
  <dcterms:created xsi:type="dcterms:W3CDTF">2022-06-03T21:00:00Z</dcterms:created>
  <dcterms:modified xsi:type="dcterms:W3CDTF">2022-07-04T01:37:00Z</dcterms:modified>
</cp:coreProperties>
</file>